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914DB">
      <w:pPr>
        <w:spacing w:after="0" w:line="259" w:lineRule="auto"/>
        <w:ind w:left="11" w:firstLine="0"/>
        <w:jc w:val="center"/>
      </w:pPr>
      <w:r>
        <w:rPr>
          <w:rFonts w:cs="Calibri"/>
          <w:b/>
          <w:color w:val="2C3E50"/>
          <w:sz w:val="44"/>
        </w:rPr>
        <w:t>AKHIMIEN FASTEN ISIMEMEN</w:t>
      </w:r>
    </w:p>
    <w:p w14:paraId="439209EC">
      <w:pPr>
        <w:spacing w:after="0" w:line="259" w:lineRule="auto"/>
        <w:ind w:left="0" w:leftChars="0" w:firstLine="0" w:firstLineChars="0"/>
        <w:jc w:val="center"/>
      </w:pPr>
      <w:r>
        <w:rPr>
          <w:color w:val="555555"/>
          <w:sz w:val="20"/>
          <w:lang w:val="en-US"/>
        </w:rPr>
        <w:t xml:space="preserve">Lekki, Lagos state, </w:t>
      </w:r>
      <w:r>
        <w:rPr>
          <w:color w:val="555555"/>
          <w:sz w:val="20"/>
        </w:rPr>
        <w:t xml:space="preserve">Nigeria | 09130090966 | akhimienfasten@gmail.com </w:t>
      </w:r>
    </w:p>
    <w:p w14:paraId="54938005">
      <w:pPr>
        <w:spacing w:after="419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19050"/>
                <wp:effectExtent l="0" t="0" r="0" b="0"/>
                <wp:docPr id="1326" name="Group 1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9050"/>
                          <a:chOff x="0" y="0"/>
                          <a:chExt cx="6120000" cy="19050"/>
                        </a:xfrm>
                      </wpg:grpSpPr>
                      <wps:wsp>
                        <wps:cNvPr id="1668" name="Shape 1668"/>
                        <wps:cNvSpPr/>
                        <wps:spPr>
                          <a:xfrm>
                            <a:off x="0" y="0"/>
                            <a:ext cx="612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19050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3E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.5pt;width:481.85pt;" coordsize="6120000,19050" o:gfxdata="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UFirq1QAAAAMBAAAPAAAAAAAAAAEAIAAAACIAAABkcnMvZG93bnJldi54bWxQSwEC&#10;FAAUAAAACACHTuJAF3O4qTACAACWBQAADgAAAAAAAAABACAAAAAkAQAAZHJzL2Uyb0RvYy54bWxQ&#10;SwUGAAAAAAYABgBZAQAAxgUAAAAA&#10;">
                <o:lock v:ext="edit" aspectratio="f"/>
                <v:shape id="Shape 1668" o:spid="_x0000_s1026" o:spt="100" style="position:absolute;left:0;top:0;height:19050;width:6120000;" fillcolor="#2C3E50" filled="t" stroked="f" coordsize="6120000,19050" o:gfxdata="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lvLd74A&#10;AADdAAAADwAAAAAAAAABACAAAAAiAAAAZHJzL2Rvd25yZXYueG1sUEsBAhQAFAAAAAgAh07iQDMv&#10;BZ47AAAAOQAAABAAAAAAAAAAAQAgAAAADQEAAGRycy9zaGFwZXhtbC54bWxQSwUGAAAAAAYABgBb&#10;AQAAtwMAAAAA&#10;" path="m0,0l6120000,0,6120000,19050,0,1905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9A31F20">
      <w:pPr>
        <w:pStyle w:val="2"/>
        <w:ind w:left="-5"/>
      </w:pPr>
      <w:r>
        <w:t>PROFESSIONAL SUMMARY</w:t>
      </w:r>
    </w:p>
    <w:p w14:paraId="41EDEA43">
      <w:pPr>
        <w:spacing w:after="250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327" name="Group 1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70" name="Shape 1670"/>
                        <wps:cNvSpPr/>
                        <wps:spPr>
                          <a:xfrm>
                            <a:off x="0" y="0"/>
                            <a:ext cx="6120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5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4u1uHtQAAAADAQAADwAAAAAAAAABACAAAAAiAAAAZHJzL2Rvd25yZXYueG1sUEsB&#10;AhQAFAAAAAgAh07iQIKGV70yAgAAkAUAAA4AAAAAAAAAAQAgAAAAIwEAAGRycy9lMm9Eb2MueG1s&#10;UEsFBgAAAAAGAAYAWQEAAMcFAAAAAAAA&#10;">
                <o:lock v:ext="edit" aspectratio="f"/>
                <v:shape id="Shape 1670" o:spid="_x0000_s1026" o:spt="100" style="position:absolute;left:0;top:0;height:9525;width:6120000;" fillcolor="#BDC3C7" filled="t" stroked="f" coordsize="6120000,9525" o:gfxdata="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CEDL4A&#10;AADdAAAADwAAAAAAAAABACAAAAAiAAAAZHJzL2Rvd25yZXYueG1sUEsBAhQAFAAAAAgAh07iQDMv&#10;BZ47AAAAOQAAABAAAAAAAAAAAQAgAAAADQEAAGRycy9zaGFwZXhtbC54bWxQSwUGAAAAAAYABgBb&#10;AQAAtwMAAAAA&#10;" path="m0,0l6120000,0,6120000,9525,0,95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F40EBCC">
      <w:pPr>
        <w:spacing w:after="400"/>
        <w:ind w:left="0" w:firstLine="0"/>
      </w:pPr>
      <w:r>
        <w:t>Motivated, results-driven, and detail-oriented graduate with a strong background in corporate communication, operations management, and customer relations. Proven experience in executing daily business administrative workflows, optimizing client fulfillment pipelines, and managing dynamic cross-functional communications. Highly adaptable professional equipped with analytical problem-solving capabilities, technical accuracy, and a disciplined approach to executing company objectives effectively both independently and within high-performing teams.</w:t>
      </w:r>
    </w:p>
    <w:p w14:paraId="58A2DAAF">
      <w:pPr>
        <w:pStyle w:val="2"/>
        <w:ind w:left="-5"/>
      </w:pPr>
      <w:r>
        <w:t>CORE COMPETENCIES</w:t>
      </w:r>
    </w:p>
    <w:p w14:paraId="7AAC42CA">
      <w:pPr>
        <w:spacing w:after="250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328" name="Group 1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72" name="Shape 1672"/>
                        <wps:cNvSpPr/>
                        <wps:spPr>
                          <a:xfrm>
                            <a:off x="0" y="0"/>
                            <a:ext cx="6120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5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i7W4e1AAAAAMBAAAPAAAAAAAAAAEAIAAAACIAAABkcnMvZG93bnJldi54bWxQSwEC&#10;FAAUAAAACACHTuJA+MGurTECAACQBQAADgAAAAAAAAABACAAAAAjAQAAZHJzL2Uyb0RvYy54bWxQ&#10;SwUGAAAAAAYABgBZAQAAxgUAAAAA&#10;">
                <o:lock v:ext="edit" aspectratio="f"/>
                <v:shape id="Shape 1672" o:spid="_x0000_s1026" o:spt="100" style="position:absolute;left:0;top:0;height:9525;width:6120000;" fillcolor="#BDC3C7" filled="t" stroked="f" coordsize="6120000,9525" o:gfxdata="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P6/4LsAAADd&#10;AAAADwAAAAAAAAABACAAAAAiAAAAZHJzL2Rvd25yZXYueG1sUEsBAhQAFAAAAAgAh07iQDMvBZ47&#10;AAAAOQAAABAAAAAAAAAAAQAgAAAACgEAAGRycy9zaGFwZXhtbC54bWxQSwUGAAAAAAYABgBbAQAA&#10;tAMAAAAA&#10;" path="m0,0l6120000,0,6120000,9525,0,95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D8B29B5">
      <w:pPr>
        <w:numPr>
          <w:ilvl w:val="0"/>
          <w:numId w:val="1"/>
        </w:numPr>
        <w:ind w:hanging="138"/>
      </w:pPr>
      <w:r>
        <w:rPr>
          <w:rFonts w:cs="Calibri"/>
          <w:b/>
        </w:rPr>
        <w:t>Operations &amp; Administration:</w:t>
      </w:r>
      <w:r>
        <w:t xml:space="preserve"> Workflow optimization, professional record keeping, scheduling, and strategic planning.</w:t>
      </w:r>
    </w:p>
    <w:p w14:paraId="1ECBD501">
      <w:pPr>
        <w:numPr>
          <w:ilvl w:val="0"/>
          <w:numId w:val="1"/>
        </w:numPr>
        <w:ind w:hanging="138"/>
      </w:pPr>
      <w:r>
        <w:rPr>
          <w:rFonts w:cs="Calibri"/>
          <w:b/>
        </w:rPr>
        <w:t>Customer Relationship Management:</w:t>
      </w:r>
      <w:r>
        <w:t xml:space="preserve"> Client retention, professional communication, dispute resolution, and conflict management.</w:t>
      </w:r>
    </w:p>
    <w:p w14:paraId="0CB74F73">
      <w:pPr>
        <w:numPr>
          <w:ilvl w:val="0"/>
          <w:numId w:val="1"/>
        </w:numPr>
        <w:ind w:hanging="138"/>
      </w:pPr>
      <w:r>
        <w:rPr>
          <w:rFonts w:cs="Calibri"/>
          <w:b/>
        </w:rPr>
        <w:t>Business Development &amp; Sales:</w:t>
      </w:r>
      <w:r>
        <w:t xml:space="preserve"> Inventory control, vendor negotiations, supply chain coordination, and revenue optimization.</w:t>
      </w:r>
    </w:p>
    <w:p w14:paraId="6F6F9836">
      <w:pPr>
        <w:numPr>
          <w:ilvl w:val="0"/>
          <w:numId w:val="1"/>
        </w:numPr>
        <w:ind w:hanging="138"/>
      </w:pPr>
      <w:r>
        <w:rPr>
          <w:rFonts w:cs="Calibri"/>
          <w:b/>
        </w:rPr>
        <w:t>Quality Assurance &amp; Compliance:</w:t>
      </w:r>
      <w:r>
        <w:t xml:space="preserve"> Strict procedural adherence, precision reporting, data accuracy, and laboratory operations.</w:t>
      </w:r>
    </w:p>
    <w:p w14:paraId="272F3A9E">
      <w:pPr>
        <w:numPr>
          <w:ilvl w:val="0"/>
          <w:numId w:val="1"/>
        </w:numPr>
        <w:spacing w:after="400"/>
        <w:ind w:hanging="138"/>
      </w:pPr>
      <w:r>
        <w:rPr>
          <w:rFonts w:cs="Calibri"/>
          <w:b/>
        </w:rPr>
        <w:t>Soft Skills:</w:t>
      </w:r>
      <w:r>
        <w:t xml:space="preserve"> High emotional intelligence, proactive problem solving, time management, and collaborative teamwork.</w:t>
      </w:r>
    </w:p>
    <w:p w14:paraId="59E8818F">
      <w:pPr>
        <w:pStyle w:val="2"/>
        <w:ind w:left="-5"/>
      </w:pPr>
      <w:r>
        <w:t>PROFESSIONAL EXPERIENCE</w:t>
      </w:r>
    </w:p>
    <w:p w14:paraId="47BF33B3">
      <w:pPr>
        <w:spacing w:after="256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329" name="Group 1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74" name="Shape 1674"/>
                        <wps:cNvSpPr/>
                        <wps:spPr>
                          <a:xfrm>
                            <a:off x="0" y="1"/>
                            <a:ext cx="6120000" cy="9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4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4"/>
                                </a:ln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i7W4e1AAAAAMBAAAPAAAAAAAAAAEAIAAAACIA&#10;AABkcnMvZG93bnJldi54bWxQSwECFAAUAAAACACHTuJAONK1wn8CAADQBwAADgAAAAAAAAABACAA&#10;AAAjAQAAZHJzL2Uyb0RvYy54bWxQSwUGAAAAAAYABgBZAQAAFAYAAAAA&#10;">
                <o:lock v:ext="edit" aspectratio="f"/>
                <v:shape id="Shape 1674" o:spid="_x0000_s1026" o:spt="100" style="position:absolute;left:0;top:1;height:9524;width:6120000;" fillcolor="#BDC3C7" filled="t" stroked="f" coordsize="6120000,9524" o:gfxdata="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OM6MvQAA&#10;AN0AAAAPAAAAAAAAAAEAIAAAACIAAABkcnMvZG93bnJldi54bWxQSwECFAAUAAAACACHTuJAMy8F&#10;njsAAAA5AAAAEAAAAAAAAAABACAAAAAMAQAAZHJzL3NoYXBleG1sLnhtbFBLBQYAAAAABgAGAFsB&#10;AAC2AwAAAAAA&#10;" path="m0,0l6120000,0,6120000,9524,0,952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" o:spid="_x0000_s1026" o:spt="100" style="position:absolute;left:0;top:0;height:1;width:0;" fillcolor="#BDC3C7" filled="t" stroked="f" coordsize="1,1" o:gfxdata="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0oe8S8AAAA&#10;2wAAAA8AAAAAAAAAAQAgAAAAIgAAAGRycy9kb3ducmV2LnhtbFBLAQIUABQAAAAIAIdO4kAzLwWe&#10;OwAAADkAAAAQAAAAAAAAAAEAIAAAAAsBAABkcnMvc2hhcGV4bWwueG1sUEsFBgAAAAAGAAYAWwEA&#10;ALUDAAAAAAAA&#10;" path="m0,1l0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D2F3152">
      <w:pPr>
        <w:pStyle w:val="3"/>
        <w:ind w:left="-5"/>
      </w:pPr>
      <w:r>
        <w:t>Operations &amp; Sales Manager</w:t>
      </w:r>
    </w:p>
    <w:p w14:paraId="6683E1B7">
      <w:pPr>
        <w:spacing w:after="108" w:line="259" w:lineRule="auto"/>
        <w:ind w:left="-5" w:hanging="10"/>
      </w:pPr>
      <w:r>
        <w:rPr>
          <w:rFonts w:cs="Calibri"/>
          <w:i/>
          <w:color w:val="555555"/>
        </w:rPr>
        <w:t>Footwear Retail Business | 2024 – 2026 (2 Years)</w:t>
      </w:r>
    </w:p>
    <w:p w14:paraId="6C771BE5">
      <w:pPr>
        <w:numPr>
          <w:ilvl w:val="0"/>
          <w:numId w:val="2"/>
        </w:numPr>
        <w:ind w:hanging="138"/>
      </w:pPr>
      <w:r>
        <w:t>Managed end-to-end retail business operations, successfully driving consistent revenue growth and managing client acquisition pipelines.</w:t>
      </w:r>
    </w:p>
    <w:p w14:paraId="3076080B">
      <w:pPr>
        <w:numPr>
          <w:ilvl w:val="0"/>
          <w:numId w:val="2"/>
        </w:numPr>
        <w:ind w:hanging="138"/>
      </w:pPr>
      <w:r>
        <w:t>Overseat inventory tracking, supply chain logistics, and strategic vendor negotiations to optimize profit margins and reduce operational overhead.</w:t>
      </w:r>
    </w:p>
    <w:p w14:paraId="3B1F5E65">
      <w:pPr>
        <w:numPr>
          <w:ilvl w:val="0"/>
          <w:numId w:val="2"/>
        </w:numPr>
        <w:ind w:hanging="138"/>
      </w:pPr>
      <w:r>
        <w:t>Maintained rigorous sales records, analyzed customer purchasing metrics, and drafted operational financial reports.</w:t>
      </w:r>
    </w:p>
    <w:p w14:paraId="3D751EB6">
      <w:pPr>
        <w:numPr>
          <w:ilvl w:val="0"/>
          <w:numId w:val="2"/>
        </w:numPr>
        <w:spacing w:after="268"/>
        <w:ind w:hanging="138"/>
      </w:pPr>
      <w:r>
        <w:t>Formulated and executed digital sales and customer service strategies that maximized client retention and elevated brand loyalty.</w:t>
      </w:r>
    </w:p>
    <w:p w14:paraId="5127F3AC">
      <w:pPr>
        <w:pStyle w:val="3"/>
        <w:ind w:left="-5"/>
      </w:pPr>
      <w:r>
        <w:t>Class Teacher &amp; Administrative Coordinator</w:t>
      </w:r>
    </w:p>
    <w:p w14:paraId="04BBF93C">
      <w:pPr>
        <w:spacing w:after="108" w:line="259" w:lineRule="auto"/>
        <w:ind w:left="-5" w:hanging="10"/>
      </w:pPr>
      <w:r>
        <w:rPr>
          <w:rFonts w:cs="Calibri"/>
          <w:i/>
          <w:color w:val="555555"/>
        </w:rPr>
        <w:t>Divine Treasure School, Ogun State | 2021 – 2022</w:t>
      </w:r>
    </w:p>
    <w:p w14:paraId="3A552DEA">
      <w:pPr>
        <w:numPr>
          <w:ilvl w:val="0"/>
          <w:numId w:val="3"/>
        </w:numPr>
        <w:ind w:hanging="138"/>
      </w:pPr>
      <w:r>
        <w:t>Coordinated daily classroom operations, managed detailed academic performance databases, and ensured structured record maintenance.</w:t>
      </w:r>
    </w:p>
    <w:p w14:paraId="70CF4FE8">
      <w:pPr>
        <w:numPr>
          <w:ilvl w:val="0"/>
          <w:numId w:val="3"/>
        </w:numPr>
        <w:ind w:hanging="138"/>
      </w:pPr>
      <w:r>
        <w:t>Communicated clear institutional milestones and developmental feedback proactively to stakeholders, students, and executive management.</w:t>
      </w:r>
    </w:p>
    <w:p w14:paraId="5C3978AE">
      <w:pPr>
        <w:numPr>
          <w:ilvl w:val="0"/>
          <w:numId w:val="3"/>
        </w:numPr>
        <w:ind w:hanging="138"/>
      </w:pPr>
      <w:r>
        <w:t>Assisted senior administrative staff with logistical scheduling, internal resource planning, and institutional organization.</w:t>
      </w:r>
    </w:p>
    <w:p w14:paraId="23D79FBA">
      <w:pPr>
        <w:numPr>
          <w:ilvl w:val="0"/>
          <w:numId w:val="3"/>
        </w:numPr>
        <w:spacing w:after="400"/>
        <w:ind w:hanging="138"/>
      </w:pPr>
      <w:r>
        <w:t>Collaborated with multi-disciplinary academic committees to improve operational delivery and execute collaborative initiatives.</w:t>
      </w:r>
    </w:p>
    <w:p w14:paraId="2DA73BAD">
      <w:pPr>
        <w:pStyle w:val="2"/>
        <w:ind w:left="0" w:leftChars="0" w:firstLine="0" w:firstLineChars="0"/>
      </w:pPr>
    </w:p>
    <w:p w14:paraId="26EA4937">
      <w:pPr>
        <w:pStyle w:val="2"/>
        <w:ind w:left="0" w:leftChars="0" w:firstLine="0" w:firstLineChars="0"/>
      </w:pPr>
    </w:p>
    <w:p w14:paraId="466DD0FC">
      <w:pPr>
        <w:pStyle w:val="2"/>
        <w:ind w:left="0" w:leftChars="0" w:firstLine="0" w:firstLineChars="0"/>
      </w:pPr>
      <w:r>
        <w:t xml:space="preserve">Merchandiser </w:t>
      </w:r>
    </w:p>
    <w:p w14:paraId="469A3550">
      <w:pPr>
        <w:rPr>
          <w:lang w:val="en-US"/>
        </w:rPr>
      </w:pPr>
      <w:r>
        <w:rPr>
          <w:lang w:val="en-US"/>
        </w:rPr>
        <w:t xml:space="preserve">Eleyor supermarket, Ogun State </w:t>
      </w:r>
    </w:p>
    <w:p w14:paraId="527B7811">
      <w:pPr/>
      <w:r>
        <w:t>• Supported product display and presentation in assigned locations.</w:t>
      </w:r>
    </w:p>
    <w:p w14:paraId="78FCD9F3">
      <w:pPr/>
      <w:r>
        <w:t>• Helped monitor product availability and stock levels.</w:t>
      </w:r>
    </w:p>
    <w:p w14:paraId="0109BCDE">
      <w:pPr/>
      <w:r>
        <w:t>• Maintained product visibility and merchandising standards.</w:t>
      </w:r>
    </w:p>
    <w:p w14:paraId="5BDA0A2F">
      <w:pPr/>
    </w:p>
    <w:p w14:paraId="5FFA20B9">
      <w:pPr/>
    </w:p>
    <w:p w14:paraId="147423AD">
      <w:pPr>
        <w:pStyle w:val="2"/>
        <w:ind w:left="-5"/>
        <w:rPr>
          <w:highlight w:val="none"/>
          <w:lang w:val="en-US"/>
        </w:rPr>
      </w:pPr>
      <w:bookmarkStart w:id="0" w:name="_GoBack"/>
      <w:bookmarkEnd w:id="0"/>
      <w:r>
        <w:rPr>
          <w:highlight w:val="none"/>
          <w:lang w:val="en-US"/>
        </w:rPr>
        <w:t xml:space="preserve">Administrative &amp; Account Officer </w:t>
      </w:r>
    </w:p>
    <w:p w14:paraId="4F03B308">
      <w:pPr>
        <w:rPr>
          <w:highlight w:val="yellow"/>
          <w:lang w:val="en-US"/>
        </w:rPr>
      </w:pPr>
      <w:r>
        <w:rPr>
          <w:highlight w:val="none"/>
          <w:lang w:val="en-US"/>
        </w:rPr>
        <w:t xml:space="preserve">Sparkle Paints Nig. Ltd ,Ogun s tate / 6 months </w:t>
      </w:r>
    </w:p>
    <w:p w14:paraId="7D060CB5">
      <w:pPr>
        <w:rPr>
          <w:rFonts w:hint="eastAsia"/>
        </w:rPr>
      </w:pPr>
      <w:r>
        <w:rPr>
          <w:rFonts w:hint="eastAsia"/>
        </w:rPr>
        <w:t>* Maintained accurate financial and administrative records.</w:t>
      </w:r>
    </w:p>
    <w:p w14:paraId="020610AD">
      <w:pPr>
        <w:rPr>
          <w:rFonts w:hint="eastAsia"/>
        </w:rPr>
      </w:pPr>
      <w:r>
        <w:rPr>
          <w:rFonts w:hint="eastAsia"/>
        </w:rPr>
        <w:t>* Prepared invoices, receipts, payment records, and other financial documents.</w:t>
      </w:r>
    </w:p>
    <w:p w14:paraId="09D814F3">
      <w:pPr>
        <w:rPr>
          <w:rFonts w:hint="eastAsia"/>
        </w:rPr>
      </w:pPr>
      <w:r>
        <w:rPr>
          <w:rFonts w:hint="eastAsia"/>
        </w:rPr>
        <w:t>* Handled daily administrative tasks and office documentation.</w:t>
      </w:r>
    </w:p>
    <w:p w14:paraId="309C23F4">
      <w:pPr>
        <w:rPr>
          <w:rFonts w:hint="eastAsia"/>
        </w:rPr>
      </w:pPr>
      <w:r>
        <w:rPr>
          <w:rFonts w:hint="eastAsia"/>
        </w:rPr>
        <w:t>* Recorded and monitored income, expenses, and payments.</w:t>
      </w:r>
    </w:p>
    <w:p w14:paraId="5CE95473">
      <w:pPr>
        <w:rPr>
          <w:rFonts w:hint="eastAsia"/>
        </w:rPr>
      </w:pPr>
      <w:r>
        <w:rPr>
          <w:rFonts w:hint="eastAsia"/>
        </w:rPr>
        <w:t>* Managed filing and proper documentation of company records.</w:t>
      </w:r>
    </w:p>
    <w:p w14:paraId="4ADD761B">
      <w:pPr>
        <w:rPr>
          <w:rFonts w:hint="eastAsia"/>
        </w:rPr>
      </w:pPr>
      <w:r>
        <w:rPr>
          <w:rFonts w:hint="eastAsia"/>
        </w:rPr>
        <w:t>* Monitored office supplies and supported general office operations.</w:t>
      </w:r>
    </w:p>
    <w:p w14:paraId="4A4191E1">
      <w:pPr>
        <w:rPr>
          <w:rFonts w:hint="eastAsia"/>
          <w:lang w:val="en-US"/>
        </w:rPr>
      </w:pPr>
    </w:p>
    <w:p w14:paraId="1097944E">
      <w:pPr>
        <w:pStyle w:val="2"/>
        <w:ind w:left="0" w:leftChars="0" w:firstLine="0" w:firstLineChars="0"/>
        <w:rPr>
          <w:highlight w:val="yellow"/>
          <w:lang w:val="en-US"/>
        </w:rPr>
      </w:pPr>
    </w:p>
    <w:p w14:paraId="75103123">
      <w:pPr>
        <w:pStyle w:val="2"/>
        <w:ind w:left="0" w:leftChars="0" w:firstLine="0" w:firstLineChars="0"/>
        <w:rPr>
          <w:highlight w:val="yellow"/>
          <w:lang w:val="en-US"/>
        </w:rPr>
      </w:pPr>
    </w:p>
    <w:p w14:paraId="2217675B">
      <w:pPr>
        <w:pStyle w:val="2"/>
        <w:ind w:left="-5"/>
      </w:pPr>
      <w:r>
        <w:t>INDUSTRIAL TRAINING EXPERIENCE</w:t>
      </w:r>
    </w:p>
    <w:p w14:paraId="76E4DE27">
      <w:pPr>
        <w:spacing w:after="256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262" name="Group 1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76" name="Shape 1676"/>
                        <wps:cNvSpPr/>
                        <wps:spPr>
                          <a:xfrm>
                            <a:off x="0" y="0"/>
                            <a:ext cx="6120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5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Ltbh7UAAAAAwEAAA8AAAAAAAAAAQAgAAAAIgAAAGRycy9kb3ducmV2LnhtbFBLAQIU&#10;ABQAAAAIAIdO4kDbrViYMAIAAJAFAAAOAAAAAAAAAAEAIAAAACMBAABkcnMvZTJvRG9jLnhtbFBL&#10;BQYAAAAABgAGAFkBAADFBQAAAAAA&#10;">
                <o:lock v:ext="edit" aspectratio="f"/>
                <v:shape id="Shape 1676" o:spid="_x0000_s1026" o:spt="100" style="position:absolute;left:0;top:0;height:9525;width:6120000;" fillcolor="#BDC3C7" filled="t" stroked="f" coordsize="6120000,9525" o:gfxdata="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FueO8AAAA&#10;3QAAAA8AAAAAAAAAAQAgAAAAIgAAAGRycy9kb3ducmV2LnhtbFBLAQIUABQAAAAIAIdO4kAzLwWe&#10;OwAAADkAAAAQAAAAAAAAAAEAIAAAAAsBAABkcnMvc2hhcGV4bWwueG1sUEsFBgAAAAAGAAYAWwEA&#10;ALUDAAAAAAAA&#10;" path="m0,0l6120000,0,6120000,9525,0,95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52B850A">
      <w:pPr>
        <w:pStyle w:val="3"/>
        <w:ind w:left="-5"/>
      </w:pPr>
      <w:r>
        <w:t>Laboratory Intern (SIWES)</w:t>
      </w:r>
    </w:p>
    <w:p w14:paraId="319BA8AD">
      <w:pPr>
        <w:spacing w:after="108" w:line="259" w:lineRule="auto"/>
        <w:ind w:left="-5" w:hanging="10"/>
      </w:pPr>
      <w:r>
        <w:rPr>
          <w:rFonts w:cs="Calibri"/>
          <w:i/>
          <w:color w:val="555555"/>
        </w:rPr>
        <w:t>Ohilux Laboratories | 6 Months</w:t>
      </w:r>
    </w:p>
    <w:p w14:paraId="3BA2B8BC">
      <w:pPr>
        <w:numPr>
          <w:ilvl w:val="0"/>
          <w:numId w:val="4"/>
        </w:numPr>
        <w:ind w:hanging="138"/>
      </w:pPr>
      <w:r>
        <w:t>Maintained continuous compliance with professional clinical procedural codes, safety standardizations, and quality control systems.</w:t>
      </w:r>
    </w:p>
    <w:p w14:paraId="6C95CD80">
      <w:pPr>
        <w:numPr>
          <w:ilvl w:val="0"/>
          <w:numId w:val="4"/>
        </w:numPr>
        <w:ind w:hanging="138"/>
      </w:pPr>
      <w:r>
        <w:t>Generated highly accurate laboratory documentation, analysis logs, and critical clinical data inputs with high attention to detail.</w:t>
      </w:r>
    </w:p>
    <w:p w14:paraId="49F99319">
      <w:pPr>
        <w:numPr>
          <w:ilvl w:val="0"/>
          <w:numId w:val="4"/>
        </w:numPr>
        <w:spacing w:after="400"/>
        <w:ind w:hanging="138"/>
      </w:pPr>
      <w:r>
        <w:t>Assisted laboratory teams in routine clinical tasks, testing preparations, and rigorous apparatus maintenance programs.</w:t>
      </w:r>
    </w:p>
    <w:p w14:paraId="068CF9A2">
      <w:pPr>
        <w:pStyle w:val="2"/>
        <w:ind w:left="-5"/>
      </w:pPr>
      <w:r>
        <w:t>EDUCATION</w:t>
      </w:r>
    </w:p>
    <w:p w14:paraId="69515D44">
      <w:pPr>
        <w:spacing w:after="256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263" name="Group 1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78" name="Shape 1678"/>
                        <wps:cNvSpPr/>
                        <wps:spPr>
                          <a:xfrm>
                            <a:off x="0" y="0"/>
                            <a:ext cx="6120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5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i7W4e1AAAAAMBAAAPAAAAAAAAAAEAIAAAACIAAABkcnMvZG93bnJldi54bWxQSwEC&#10;FAAUAAAACACHTuJAJoAQ8TECAACQBQAADgAAAAAAAAABACAAAAAjAQAAZHJzL2Uyb0RvYy54bWxQ&#10;SwUGAAAAAAYABgBZAQAAxgUAAAAA&#10;">
                <o:lock v:ext="edit" aspectratio="f"/>
                <v:shape id="Shape 1678" o:spid="_x0000_s1026" o:spt="100" style="position:absolute;left:0;top:0;height:9525;width:6120000;" fillcolor="#BDC3C7" filled="t" stroked="f" coordsize="6120000,9525" o:gfxdata="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RaICr4A&#10;AADdAAAADwAAAAAAAAABACAAAAAiAAAAZHJzL2Rvd25yZXYueG1sUEsBAhQAFAAAAAgAh07iQDMv&#10;BZ47AAAAOQAAABAAAAAAAAAAAQAgAAAADQEAAGRycy9zaGFwZXhtbC54bWxQSwUGAAAAAAYABgBb&#10;AQAAtwMAAAAA&#10;" path="m0,0l6120000,0,6120000,9525,0,95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7173FA5A">
      <w:pPr>
        <w:pStyle w:val="3"/>
        <w:ind w:left="-5"/>
      </w:pPr>
      <w:r>
        <w:t>Bachelor of Science (B.Sc.) in Anatomy</w:t>
      </w:r>
    </w:p>
    <w:p w14:paraId="09584A2E">
      <w:pPr>
        <w:spacing w:after="108" w:line="259" w:lineRule="auto"/>
        <w:ind w:left="-5" w:hanging="10"/>
      </w:pPr>
      <w:r>
        <w:rPr>
          <w:rFonts w:cs="Calibri"/>
          <w:i/>
          <w:color w:val="555555"/>
        </w:rPr>
        <w:t>Ambrose Alli University, Edo State | 2022 – 2025</w:t>
      </w:r>
    </w:p>
    <w:p w14:paraId="1B228760">
      <w:pPr>
        <w:spacing w:after="393" w:line="275" w:lineRule="auto"/>
        <w:ind w:left="0" w:firstLine="0"/>
      </w:pPr>
      <w:r>
        <w:rPr>
          <w:rFonts w:cs="Calibri"/>
          <w:i/>
        </w:rPr>
        <w:t>Developed advanced analytical processing, professional research methodologies, and precise database maintenance practices.</w:t>
      </w:r>
    </w:p>
    <w:p w14:paraId="16B03E5A">
      <w:pPr>
        <w:pStyle w:val="2"/>
        <w:ind w:left="-5"/>
      </w:pPr>
      <w:r>
        <w:t>CERTIFICATIONS &amp; TECHNICAL SKILLS</w:t>
      </w:r>
    </w:p>
    <w:p w14:paraId="0254B952">
      <w:pPr>
        <w:spacing w:after="250" w:line="259" w:lineRule="auto"/>
        <w:ind w:left="0" w:right="-22" w:firstLine="0"/>
      </w:pPr>
      <w:r>
        <w:rPr>
          <w:rFonts w:cs="Calibri"/>
          <w:color w:val="000000"/>
        </w:rPr>
        <mc:AlternateContent>
          <mc:Choice Requires="wpg">
            <w:drawing>
              <wp:inline distT="0" distB="0" distL="0" distR="0">
                <wp:extent cx="6119495" cy="9525"/>
                <wp:effectExtent l="0" t="0" r="0" b="0"/>
                <wp:docPr id="1264" name="Group 1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9525"/>
                          <a:chOff x="0" y="0"/>
                          <a:chExt cx="6120000" cy="9525"/>
                        </a:xfrm>
                      </wpg:grpSpPr>
                      <wps:wsp>
                        <wps:cNvPr id="1680" name="Shape 1680"/>
                        <wps:cNvSpPr/>
                        <wps:spPr>
                          <a:xfrm>
                            <a:off x="0" y="0"/>
                            <a:ext cx="6120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0" h="9525">
                                <a:moveTo>
                                  <a:pt x="0" y="0"/>
                                </a:moveTo>
                                <a:lnTo>
                                  <a:pt x="6120000" y="0"/>
                                </a:lnTo>
                                <a:lnTo>
                                  <a:pt x="6120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3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481.85pt;" coordsize="6120000,9525" o:gfxdata="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i7W4e1AAAAAMBAAAPAAAAAAAAAAEAIAAAACIAAABkcnMvZG93bnJldi54bWxQSwEC&#10;FAAUAAAACACHTuJAoSSogzECAACQBQAADgAAAAAAAAABACAAAAAjAQAAZHJzL2Uyb0RvYy54bWxQ&#10;SwUGAAAAAAYABgBZAQAAxgUAAAAA&#10;">
                <o:lock v:ext="edit" aspectratio="f"/>
                <v:shape id="Shape 1680" o:spid="_x0000_s1026" o:spt="100" style="position:absolute;left:0;top:0;height:9525;width:6120000;" fillcolor="#BDC3C7" filled="t" stroked="f" coordsize="6120000,9525" o:gfxdata="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rX0K74A&#10;AADdAAAADwAAAAAAAAABACAAAAAiAAAAZHJzL2Rvd25yZXYueG1sUEsBAhQAFAAAAAgAh07iQDMv&#10;BZ47AAAAOQAAABAAAAAAAAAAAQAgAAAADQEAAGRycy9zaGFwZXhtbC54bWxQSwUGAAAAAAYABgBb&#10;AQAAtwMAAAAA&#10;" path="m0,0l6120000,0,6120000,9525,0,95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756423A">
      <w:pPr>
        <w:numPr>
          <w:ilvl w:val="0"/>
          <w:numId w:val="5"/>
        </w:numPr>
        <w:ind w:hanging="138"/>
      </w:pPr>
      <w:r>
        <w:rPr>
          <w:rFonts w:cs="Calibri"/>
          <w:b/>
        </w:rPr>
        <w:t>Certifications:</w:t>
      </w:r>
      <w:r>
        <w:t xml:space="preserve"> SIWES Completion Certificate (6 Months) – Ohilux Laboratories.</w:t>
      </w:r>
    </w:p>
    <w:p w14:paraId="133770D5">
      <w:pPr>
        <w:numPr>
          <w:ilvl w:val="0"/>
          <w:numId w:val="5"/>
        </w:numPr>
        <w:ind w:hanging="138"/>
      </w:pPr>
      <w:r>
        <w:rPr>
          <w:rFonts w:cs="Calibri"/>
          <w:b/>
        </w:rPr>
        <w:t>Technical Tools:</w:t>
      </w:r>
      <w:r>
        <w:t xml:space="preserve"> Microsoft Office Suite (Word, Excel, PowerPoint), Google Workspace, Inventory Management CRMs.</w:t>
      </w:r>
    </w:p>
    <w:p w14:paraId="50F069F8">
      <w:pPr>
        <w:numPr>
          <w:ilvl w:val="0"/>
          <w:numId w:val="5"/>
        </w:numPr>
        <w:ind w:hanging="138"/>
      </w:pPr>
      <w:r>
        <w:rPr>
          <w:rFonts w:cs="Calibri"/>
          <w:b/>
        </w:rPr>
        <w:t>Professional Skills:</w:t>
      </w:r>
      <w:r>
        <w:t xml:space="preserve"> Executive Correspondence, Workflow Standardization, Records Administration, Team Leadership.</w:t>
      </w:r>
    </w:p>
    <w:sectPr>
      <w:pgSz w:w="11906" w:h="16838"/>
      <w:pgMar w:top="1204" w:right="1156" w:bottom="1397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A44C0"/>
    <w:multiLevelType w:val="multilevel"/>
    <w:tmpl w:val="1E4A44C0"/>
    <w:lvl w:ilvl="0" w:tentative="0">
      <w:start w:val="1"/>
      <w:numFmt w:val="bullet"/>
      <w:lvlText w:val="•"/>
      <w:lvlJc w:val="left"/>
      <w:pPr>
        <w:ind w:left="285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0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2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294D33D6"/>
    <w:multiLevelType w:val="multilevel"/>
    <w:tmpl w:val="294D33D6"/>
    <w:lvl w:ilvl="0" w:tentative="0">
      <w:start w:val="1"/>
      <w:numFmt w:val="bullet"/>
      <w:lvlText w:val="•"/>
      <w:lvlJc w:val="left"/>
      <w:pPr>
        <w:ind w:left="285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0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2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>
    <w:nsid w:val="42724953"/>
    <w:multiLevelType w:val="multilevel"/>
    <w:tmpl w:val="42724953"/>
    <w:lvl w:ilvl="0" w:tentative="0">
      <w:start w:val="1"/>
      <w:numFmt w:val="bullet"/>
      <w:lvlText w:val="•"/>
      <w:lvlJc w:val="left"/>
      <w:pPr>
        <w:ind w:left="285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0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2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485A5ECC"/>
    <w:multiLevelType w:val="multilevel"/>
    <w:tmpl w:val="485A5ECC"/>
    <w:lvl w:ilvl="0" w:tentative="0">
      <w:start w:val="1"/>
      <w:numFmt w:val="bullet"/>
      <w:lvlText w:val="•"/>
      <w:lvlJc w:val="left"/>
      <w:pPr>
        <w:ind w:left="285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0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2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7E571B6E"/>
    <w:multiLevelType w:val="multilevel"/>
    <w:tmpl w:val="7E571B6E"/>
    <w:lvl w:ilvl="0" w:tentative="0">
      <w:start w:val="1"/>
      <w:numFmt w:val="bullet"/>
      <w:lvlText w:val="•"/>
      <w:lvlJc w:val="left"/>
      <w:pPr>
        <w:ind w:left="285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0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2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4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6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82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4" w:line="267" w:lineRule="auto"/>
      <w:ind w:left="148" w:hanging="148"/>
    </w:pPr>
    <w:rPr>
      <w:rFonts w:ascii="Calibri" w:hAnsi="Calibri" w:eastAsia="Calibri" w:cs="Times New Roman"/>
      <w:color w:val="333333"/>
      <w:kern w:val="2"/>
      <w:sz w:val="22"/>
      <w:szCs w:val="24"/>
      <w:lang w:val="en" w:eastAsia="en" w:bidi="ar-SA"/>
      <w14:ligatures w14:val="none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0" w:line="259" w:lineRule="auto"/>
      <w:ind w:left="10" w:hanging="10"/>
      <w:outlineLvl w:val="0"/>
    </w:pPr>
    <w:rPr>
      <w:rFonts w:ascii="Calibri" w:hAnsi="Calibri" w:eastAsia="Calibri" w:cs="Calibri"/>
      <w:b/>
      <w:color w:val="2C3E50"/>
      <w:kern w:val="2"/>
      <w:sz w:val="28"/>
      <w:szCs w:val="24"/>
      <w:lang w:val="zh-CN" w:eastAsia="en-GB" w:bidi="ar-SA"/>
      <w14:ligatures w14:val="none"/>
    </w:rPr>
  </w:style>
  <w:style w:type="paragraph" w:styleId="3">
    <w:name w:val="heading 2"/>
    <w:next w:val="1"/>
    <w:link w:val="6"/>
    <w:unhideWhenUsed/>
    <w:qFormat/>
    <w:uiPriority w:val="9"/>
    <w:pPr>
      <w:keepNext/>
      <w:keepLines/>
      <w:spacing w:after="0" w:line="259" w:lineRule="auto"/>
      <w:ind w:left="10" w:hanging="10"/>
      <w:outlineLvl w:val="1"/>
    </w:pPr>
    <w:rPr>
      <w:rFonts w:ascii="Calibri" w:hAnsi="Calibri" w:eastAsia="Calibri" w:cs="Calibri"/>
      <w:b/>
      <w:color w:val="2C3E50"/>
      <w:kern w:val="2"/>
      <w:sz w:val="24"/>
      <w:szCs w:val="24"/>
      <w:lang w:val="zh-CN" w:eastAsia="en-GB" w:bidi="ar-SA"/>
      <w14:ligatures w14:val="none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2 Char"/>
    <w:link w:val="3"/>
    <w:uiPriority w:val="0"/>
    <w:rPr>
      <w:rFonts w:ascii="Calibri" w:hAnsi="Calibri" w:eastAsia="Calibri" w:cs="Calibri"/>
      <w:b/>
      <w:color w:val="2C3E50"/>
      <w:sz w:val="24"/>
    </w:rPr>
  </w:style>
  <w:style w:type="character" w:customStyle="1" w:styleId="7">
    <w:name w:val="Heading 1 Char"/>
    <w:link w:val="2"/>
    <w:uiPriority w:val="0"/>
    <w:rPr>
      <w:rFonts w:ascii="Calibri" w:hAnsi="Calibri" w:eastAsia="Calibri" w:cs="Calibri"/>
      <w:b/>
      <w:color w:val="2C3E50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534</Words>
  <Characters>3046</Characters>
  <Lines>25</Lines>
  <Paragraphs>7</Paragraphs>
  <ScaleCrop>false</ScaleCrop>
  <LinksUpToDate>false</LinksUpToDate>
  <CharactersWithSpaces>3573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2026-05-18T08:52:00Z</dcterms:created>
  <cp:lastModifiedBy>iPhone</cp:lastModifiedBy>
  <dcterms:modified xsi:type="dcterms:W3CDTF">2026-10-19T06:15:39Z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B7114228582E55482EBEAF6A21E83057_31</vt:lpwstr>
  </property>
  <property fmtid="{D5CDD505-2E9C-101B-9397-08002B2CF9AE}" pid="3" name="KSOProductBuildVer">
    <vt:lpwstr>3081-26.4.0</vt:lpwstr>
  </property>
</Properties>
</file>