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8ACC39A">
      <w:pPr>
        <w:pStyle w:val="style0"/>
        <w:spacing w:after="40"/>
        <w:jc w:val="center"/>
        <w:rPr/>
      </w:pPr>
      <w:r>
        <w:rPr>
          <w:b/>
          <w:bCs/>
          <w:color w:val="000000"/>
          <w:sz w:val="36"/>
          <w:szCs w:val="36"/>
        </w:rPr>
        <w:t>OKEKE VICTOR UZOCHUKWU</w:t>
      </w:r>
    </w:p>
    <w:p w14:paraId="7F5BC38C">
      <w:pPr>
        <w:pStyle w:val="style0"/>
        <w:spacing w:after="160"/>
        <w:jc w:val="center"/>
        <w:rPr/>
      </w:pPr>
      <w:r>
        <w:rPr>
          <w:sz w:val="19"/>
          <w:szCs w:val="19"/>
        </w:rPr>
        <w:t>Lagos State, Nigeria  |  okekevictor996@gmail.com</w:t>
      </w:r>
    </w:p>
    <w:p w14:paraId="5689B781">
      <w:pPr>
        <w:pStyle w:val="style0"/>
        <w:pBdr>
          <w:bottom w:val="single" w:sz="12" w:space="1" w:color="000000"/>
        </w:pBdr>
        <w:spacing w:after="200"/>
        <w:rPr/>
      </w:pPr>
    </w:p>
    <w:p w14:paraId="8A86C9AB">
      <w:pPr>
        <w:pStyle w:val="style0"/>
        <w:pBdr>
          <w:bottom w:val="single" w:sz="6" w:space="2" w:color="000000"/>
        </w:pBdr>
        <w:spacing w:before="260" w:after="100"/>
        <w:rPr/>
      </w:pPr>
      <w:r>
        <w:rPr>
          <w:b/>
          <w:bCs/>
          <w:color w:val="000000"/>
          <w:sz w:val="22"/>
          <w:szCs w:val="22"/>
        </w:rPr>
        <w:t>PERSONAL PROFILE</w:t>
      </w:r>
    </w:p>
    <w:p w14:paraId="52759508">
      <w:pPr>
        <w:pStyle w:val="style0"/>
        <w:spacing w:after="120"/>
        <w:rPr/>
      </w:pPr>
      <w:r>
        <w:rPr>
          <w:sz w:val="21"/>
          <w:szCs w:val="21"/>
        </w:rPr>
        <w:t>A graduate of Cultural and Creative Arts with a growing skill set in media influencing and content creation. Passionate about leveraging creative expression to foster cultural understanding and drive social change, I bring practical experience in social media management to communicate compelling narratives that resonate with diverse audiences. Adept at combining academic insight with hands on digital experience to deliver engaging, audience focused content.</w:t>
      </w:r>
    </w:p>
    <w:p w14:paraId="81E8549D">
      <w:pPr>
        <w:pStyle w:val="style0"/>
        <w:pBdr>
          <w:bottom w:val="single" w:sz="6" w:space="2" w:color="000000"/>
        </w:pBdr>
        <w:spacing w:before="260" w:after="100"/>
        <w:rPr/>
      </w:pPr>
      <w:r>
        <w:rPr>
          <w:b/>
          <w:bCs/>
          <w:color w:val="000000"/>
          <w:sz w:val="22"/>
          <w:szCs w:val="22"/>
        </w:rPr>
        <w:t>KEY SKILLS</w:t>
      </w:r>
    </w:p>
    <w:p w14:paraId="9F7F3C74">
      <w:pPr>
        <w:pStyle w:val="style0"/>
        <w:spacing w:after="120"/>
        <w:rPr/>
      </w:pPr>
      <w:r>
        <w:rPr>
          <w:sz w:val="21"/>
          <w:szCs w:val="21"/>
        </w:rPr>
        <w:t xml:space="preserve">Creative Writing  |  Content Creation &amp; Social Media Strategy  |  Time Management  |  Communication &amp; Community Engagement  |  Microsoft Excel  |  Compliance  |  Problem Solving  |  Team Collaboration </w:t>
      </w:r>
      <w:r>
        <w:rPr>
          <w:sz w:val="21"/>
          <w:szCs w:val="21"/>
          <w:lang w:val="en-US"/>
        </w:rPr>
        <w:t xml:space="preserve">  |  Virtual Assistant  |  Strategic thinking</w:t>
      </w:r>
    </w:p>
    <w:p w14:paraId="30818B86">
      <w:pPr>
        <w:pStyle w:val="style0"/>
        <w:pBdr>
          <w:bottom w:val="single" w:sz="6" w:space="2" w:color="000000"/>
        </w:pBdr>
        <w:spacing w:before="260" w:after="100"/>
        <w:rPr/>
      </w:pPr>
      <w:r>
        <w:rPr>
          <w:b/>
          <w:bCs/>
          <w:color w:val="000000"/>
          <w:sz w:val="22"/>
          <w:szCs w:val="22"/>
        </w:rPr>
        <w:t>EDUCATION</w:t>
      </w:r>
    </w:p>
    <w:p w14:paraId="22BF369A">
      <w:pPr>
        <w:pStyle w:val="style0"/>
        <w:spacing w:before="140" w:after="40"/>
        <w:rPr/>
      </w:pPr>
      <w:r>
        <w:rPr>
          <w:b/>
          <w:bCs/>
          <w:sz w:val="21"/>
          <w:szCs w:val="21"/>
        </w:rPr>
        <w:t>BA, Cultural and Creative Arts</w:t>
      </w:r>
      <w:r>
        <w:rPr>
          <w:sz w:val="21"/>
          <w:szCs w:val="21"/>
        </w:rPr>
        <w:t xml:space="preserve">  |  University of Nigeria, Nsukka</w:t>
      </w:r>
      <w:r>
        <w:rPr>
          <w:i/>
          <w:iCs/>
          <w:sz w:val="21"/>
          <w:szCs w:val="21"/>
        </w:rPr>
        <w:t xml:space="preserve">  |  2018 – 2024</w:t>
      </w:r>
    </w:p>
    <w:p w14:paraId="7B70298F">
      <w:pPr>
        <w:pStyle w:val="style0"/>
        <w:spacing w:before="140" w:after="40"/>
        <w:rPr/>
      </w:pPr>
      <w:r>
        <w:rPr>
          <w:b/>
          <w:bCs/>
          <w:sz w:val="21"/>
          <w:szCs w:val="21"/>
        </w:rPr>
        <w:t>Secondary School Education</w:t>
      </w:r>
      <w:r>
        <w:rPr>
          <w:sz w:val="21"/>
          <w:szCs w:val="21"/>
        </w:rPr>
        <w:t xml:space="preserve">  |  </w:t>
      </w:r>
      <w:r>
        <w:rPr>
          <w:sz w:val="21"/>
          <w:szCs w:val="21"/>
          <w:lang w:val="en-US"/>
        </w:rPr>
        <w:t>Master's Vessel Seminary, Osumenyi</w:t>
      </w:r>
      <w:r>
        <w:rPr>
          <w:i/>
          <w:iCs/>
          <w:sz w:val="21"/>
          <w:szCs w:val="21"/>
        </w:rPr>
        <w:t xml:space="preserve"> |  2012 – 2017</w:t>
      </w:r>
    </w:p>
    <w:p w14:paraId="E36EE493">
      <w:pPr>
        <w:pStyle w:val="style0"/>
        <w:pBdr>
          <w:bottom w:val="single" w:sz="6" w:space="2" w:color="000000"/>
        </w:pBdr>
        <w:spacing w:before="260" w:after="100"/>
        <w:rPr/>
      </w:pPr>
      <w:r>
        <w:rPr>
          <w:b/>
          <w:bCs/>
          <w:color w:val="000000"/>
          <w:sz w:val="22"/>
          <w:szCs w:val="22"/>
        </w:rPr>
        <w:t>RELEVANT EXPERIENCE</w:t>
      </w:r>
    </w:p>
    <w:p w14:paraId="40E8BF7C">
      <w:pPr>
        <w:pStyle w:val="style0"/>
        <w:spacing w:before="140" w:after="40"/>
        <w:rPr/>
      </w:pPr>
      <w:r>
        <w:rPr>
          <w:b/>
          <w:bCs/>
          <w:sz w:val="21"/>
          <w:szCs w:val="21"/>
        </w:rPr>
        <w:t xml:space="preserve">Social Media </w:t>
      </w:r>
      <w:r>
        <w:rPr>
          <w:b/>
          <w:bCs/>
          <w:sz w:val="21"/>
          <w:szCs w:val="21"/>
          <w:lang w:val="en-US"/>
        </w:rPr>
        <w:t>Strategist</w:t>
      </w:r>
      <w:r>
        <w:rPr>
          <w:sz w:val="21"/>
          <w:szCs w:val="21"/>
        </w:rPr>
        <w:t xml:space="preserve"> |  Lekki TV, Lagos, Nigeria</w:t>
      </w:r>
      <w:r>
        <w:rPr>
          <w:sz w:val="21"/>
          <w:szCs w:val="21"/>
          <w:lang w:val="en-US"/>
        </w:rPr>
        <w:t>.</w:t>
      </w:r>
      <w:r>
        <w:rPr>
          <w:i/>
          <w:iCs/>
          <w:sz w:val="21"/>
          <w:szCs w:val="21"/>
        </w:rPr>
        <w:t xml:space="preserve">  </w:t>
      </w:r>
      <w:r>
        <w:rPr>
          <w:i/>
          <w:iCs/>
          <w:sz w:val="21"/>
          <w:szCs w:val="21"/>
          <w:lang w:val="en-US"/>
        </w:rPr>
        <w:t xml:space="preserve">                           </w:t>
      </w:r>
      <w:r>
        <w:rPr>
          <w:i/>
          <w:iCs/>
          <w:sz w:val="21"/>
          <w:szCs w:val="21"/>
        </w:rPr>
        <w:t xml:space="preserve">  January 2026 – Present</w:t>
      </w:r>
    </w:p>
    <w:p w14:paraId="CAE191CF">
      <w:pPr>
        <w:pStyle w:val="style179"/>
        <w:numPr>
          <w:ilvl w:val="0"/>
          <w:numId w:val="1"/>
        </w:numPr>
        <w:spacing w:after="40"/>
        <w:rPr/>
      </w:pPr>
      <w:r>
        <w:rPr>
          <w:sz w:val="21"/>
          <w:szCs w:val="21"/>
        </w:rPr>
        <w:t>Manage all company social media pages, ensuring consistent and engaging brand presence.</w:t>
      </w:r>
    </w:p>
    <w:p w14:paraId="E789C4E3">
      <w:pPr>
        <w:pStyle w:val="style179"/>
        <w:numPr>
          <w:ilvl w:val="0"/>
          <w:numId w:val="1"/>
        </w:numPr>
        <w:spacing w:after="40"/>
        <w:rPr/>
      </w:pPr>
      <w:r>
        <w:rPr>
          <w:sz w:val="21"/>
          <w:szCs w:val="21"/>
        </w:rPr>
        <w:t>Implement strategic initiatives to grow follower base and audience engagement.</w:t>
      </w:r>
    </w:p>
    <w:p w14:paraId="CEBCDDE2">
      <w:pPr>
        <w:pStyle w:val="style179"/>
        <w:numPr>
          <w:ilvl w:val="0"/>
          <w:numId w:val="1"/>
        </w:numPr>
        <w:spacing w:after="40"/>
        <w:rPr/>
      </w:pPr>
      <w:r>
        <w:rPr>
          <w:sz w:val="21"/>
          <w:szCs w:val="21"/>
        </w:rPr>
        <w:t>Monitor and apply the latest social media trends and best practices.</w:t>
      </w:r>
    </w:p>
    <w:p w14:paraId="C8F41B98">
      <w:pPr>
        <w:pStyle w:val="style179"/>
        <w:numPr>
          <w:ilvl w:val="0"/>
          <w:numId w:val="1"/>
        </w:numPr>
        <w:spacing w:after="40"/>
        <w:rPr/>
      </w:pPr>
      <w:r>
        <w:rPr>
          <w:sz w:val="21"/>
          <w:szCs w:val="21"/>
        </w:rPr>
        <w:t>Produce content showcasing client styling and fashion to communicate brand identity.</w:t>
      </w:r>
    </w:p>
    <w:p w14:paraId="229DD579">
      <w:pPr>
        <w:pStyle w:val="style179"/>
        <w:numPr>
          <w:ilvl w:val="0"/>
          <w:numId w:val="1"/>
        </w:numPr>
        <w:spacing w:after="40"/>
        <w:rPr/>
      </w:pPr>
      <w:r>
        <w:rPr>
          <w:sz w:val="21"/>
          <w:szCs w:val="21"/>
        </w:rPr>
        <w:t>Foster community engagement and build lasting relationships with followers.</w:t>
      </w:r>
    </w:p>
    <w:p w14:paraId="4213FA89">
      <w:pPr>
        <w:pStyle w:val="style179"/>
        <w:numPr>
          <w:ilvl w:val="0"/>
          <w:numId w:val="1"/>
        </w:numPr>
        <w:spacing w:after="40"/>
        <w:rPr/>
      </w:pPr>
      <w:r>
        <w:rPr>
          <w:lang w:val="en-US"/>
        </w:rPr>
        <w:t>Occasional assisted the director of Lekki Tv in task executions, and productive ideas.</w:t>
      </w:r>
    </w:p>
    <w:p w14:paraId="AA92B64A">
      <w:pPr>
        <w:pStyle w:val="style179"/>
        <w:numPr>
          <w:ilvl w:val="0"/>
          <w:numId w:val="1"/>
        </w:numPr>
        <w:spacing w:after="40"/>
        <w:rPr/>
      </w:pPr>
      <w:r>
        <w:rPr>
          <w:lang w:val="en-US"/>
        </w:rPr>
        <w:t xml:space="preserve">Collective and personal content creation. </w:t>
      </w:r>
    </w:p>
    <w:p w14:paraId="F4FF9FF4">
      <w:pPr>
        <w:pStyle w:val="style179"/>
        <w:numPr>
          <w:ilvl w:val="0"/>
          <w:numId w:val="1"/>
        </w:numPr>
        <w:spacing w:after="40"/>
        <w:rPr/>
      </w:pPr>
      <w:r>
        <w:rPr>
          <w:lang w:val="en-US"/>
        </w:rPr>
        <w:t xml:space="preserve">Occasional assisted in attending to clients. </w:t>
      </w:r>
    </w:p>
    <w:p w14:paraId="8EF70958">
      <w:pPr>
        <w:pStyle w:val="style0"/>
        <w:spacing w:before="140" w:after="40"/>
        <w:rPr/>
      </w:pPr>
      <w:r>
        <w:rPr>
          <w:b/>
          <w:bCs/>
          <w:sz w:val="21"/>
          <w:szCs w:val="21"/>
        </w:rPr>
        <w:t xml:space="preserve">Social </w:t>
      </w:r>
      <w:r>
        <w:rPr>
          <w:b/>
          <w:bCs/>
          <w:sz w:val="21"/>
          <w:szCs w:val="21"/>
          <w:lang w:val="en-US"/>
        </w:rPr>
        <w:t>&amp; Infl</w:t>
      </w:r>
      <w:r>
        <w:rPr>
          <w:b/>
          <w:bCs/>
          <w:sz w:val="21"/>
          <w:szCs w:val="21"/>
        </w:rPr>
        <w:t>uencer</w:t>
      </w:r>
      <w:r>
        <w:rPr>
          <w:sz w:val="21"/>
          <w:szCs w:val="21"/>
        </w:rPr>
        <w:t xml:space="preserve"> </w:t>
      </w:r>
      <w:r>
        <w:rPr>
          <w:b/>
          <w:bCs/>
          <w:sz w:val="21"/>
          <w:szCs w:val="21"/>
          <w:lang w:val="en-US"/>
        </w:rPr>
        <w:t>Strategist</w:t>
      </w:r>
      <w:r>
        <w:rPr>
          <w:sz w:val="21"/>
          <w:szCs w:val="21"/>
          <w:lang w:val="en-US"/>
        </w:rPr>
        <w:t xml:space="preserve"> </w:t>
      </w:r>
      <w:r>
        <w:rPr>
          <w:sz w:val="21"/>
          <w:szCs w:val="21"/>
        </w:rPr>
        <w:t>|  GEP Studio, Lagos, Nigeria</w:t>
      </w:r>
      <w:r>
        <w:rPr>
          <w:sz w:val="21"/>
          <w:szCs w:val="21"/>
          <w:lang w:val="en-US"/>
        </w:rPr>
        <w:t>.</w:t>
      </w:r>
      <w:r>
        <w:rPr>
          <w:i/>
          <w:iCs/>
          <w:sz w:val="21"/>
          <w:szCs w:val="21"/>
        </w:rPr>
        <w:t xml:space="preserve">  </w:t>
      </w:r>
      <w:r>
        <w:rPr>
          <w:i/>
          <w:iCs/>
          <w:sz w:val="21"/>
          <w:szCs w:val="21"/>
          <w:lang w:val="en-US"/>
        </w:rPr>
        <w:t xml:space="preserve">                         </w:t>
      </w:r>
      <w:r>
        <w:rPr>
          <w:i/>
          <w:iCs/>
          <w:sz w:val="21"/>
          <w:szCs w:val="21"/>
        </w:rPr>
        <w:t>January 2024 – December 2025</w:t>
      </w:r>
    </w:p>
    <w:p w14:paraId="12DBD7D4">
      <w:pPr>
        <w:pStyle w:val="style179"/>
        <w:numPr>
          <w:ilvl w:val="0"/>
          <w:numId w:val="1"/>
        </w:numPr>
        <w:spacing w:after="40"/>
        <w:rPr/>
      </w:pPr>
      <w:r>
        <w:rPr>
          <w:sz w:val="21"/>
          <w:szCs w:val="21"/>
        </w:rPr>
        <w:t>Managed all company social media pages, implementing strategies to increase followers.</w:t>
      </w:r>
    </w:p>
    <w:p w14:paraId="23AD262D">
      <w:pPr>
        <w:pStyle w:val="style179"/>
        <w:numPr>
          <w:ilvl w:val="0"/>
          <w:numId w:val="1"/>
        </w:numPr>
        <w:spacing w:after="40"/>
        <w:rPr/>
      </w:pPr>
      <w:r>
        <w:rPr>
          <w:sz w:val="21"/>
          <w:szCs w:val="21"/>
        </w:rPr>
        <w:t>Stayed current with social media trends and best practices.</w:t>
      </w:r>
    </w:p>
    <w:p w14:paraId="4AE6D02D">
      <w:pPr>
        <w:pStyle w:val="style179"/>
        <w:numPr>
          <w:ilvl w:val="0"/>
          <w:numId w:val="1"/>
        </w:numPr>
        <w:spacing w:after="40"/>
        <w:rPr/>
      </w:pPr>
      <w:r>
        <w:rPr>
          <w:sz w:val="21"/>
          <w:szCs w:val="21"/>
        </w:rPr>
        <w:t>Uploaded content showcasing client styling and fashion to communicate brand identity.</w:t>
      </w:r>
    </w:p>
    <w:p w14:paraId="99F51D39">
      <w:pPr>
        <w:pStyle w:val="style179"/>
        <w:numPr>
          <w:ilvl w:val="0"/>
          <w:numId w:val="1"/>
        </w:numPr>
        <w:spacing w:after="40"/>
        <w:rPr/>
      </w:pPr>
      <w:r>
        <w:rPr>
          <w:sz w:val="21"/>
          <w:szCs w:val="21"/>
        </w:rPr>
        <w:t>Fostered community engagement and built relationships with followers.</w:t>
      </w:r>
    </w:p>
    <w:p w14:paraId="3052A940">
      <w:pPr>
        <w:pStyle w:val="style179"/>
        <w:numPr>
          <w:ilvl w:val="0"/>
          <w:numId w:val="1"/>
        </w:numPr>
        <w:spacing w:after="40"/>
        <w:rPr/>
      </w:pPr>
      <w:r>
        <w:rPr>
          <w:lang w:val="en-US"/>
        </w:rPr>
        <w:t>Occasional assistance in executing studio duties.</w:t>
      </w:r>
    </w:p>
    <w:p w14:paraId="FAF6E4C1">
      <w:pPr>
        <w:pStyle w:val="style179"/>
        <w:numPr>
          <w:ilvl w:val="0"/>
          <w:numId w:val="1"/>
        </w:numPr>
        <w:spacing w:after="40"/>
        <w:rPr/>
      </w:pPr>
      <w:r>
        <w:rPr>
          <w:lang w:val="en-US"/>
        </w:rPr>
        <w:t>Assisted in attending to clients.</w:t>
      </w:r>
    </w:p>
    <w:p w14:paraId="B58D7710">
      <w:pPr>
        <w:pStyle w:val="style0"/>
        <w:pBdr>
          <w:bottom w:val="single" w:sz="6" w:space="2" w:color="000000"/>
        </w:pBdr>
        <w:spacing w:before="260" w:after="100"/>
        <w:rPr/>
      </w:pPr>
      <w:r>
        <w:rPr>
          <w:b/>
          <w:bCs/>
          <w:color w:val="000000"/>
          <w:sz w:val="22"/>
          <w:szCs w:val="22"/>
        </w:rPr>
        <w:t>REFERENCES</w:t>
      </w:r>
    </w:p>
    <w:p w14:paraId="3791A6C9">
      <w:pPr>
        <w:pStyle w:val="style0"/>
        <w:spacing w:after="120"/>
        <w:rPr/>
      </w:pPr>
      <w:r>
        <w:rPr>
          <w:sz w:val="21"/>
          <w:szCs w:val="21"/>
        </w:rPr>
        <w:t>Available on request.</w:t>
      </w:r>
    </w:p>
    <w:sectPr>
      <w:pgSz w:w="11906" w:h="16838" w:orient="portrait"/>
      <w:pgMar w:top="720" w:right="900" w:bottom="720" w:left="90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e78fbe43-1a7f-4815-9844-b5a717e174aa"/>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296</Words>
  <Characters>1834</Characters>
  <Application>WPS Office</Application>
  <Paragraphs>29</Paragraphs>
  <CharactersWithSpaces>2190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2026-07-25T18:58:32Z</dcterms:created>
  <dc:creator>Un-named</dc:creator>
  <lastModifiedBy>2409BRN2CA</lastModifiedBy>
  <dcterms:modified xsi:type="dcterms:W3CDTF">2026-07-26T09:12:59Z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5ccb82e44a004c249e041472c072110a_23</vt:lpwstr>
  </property>
</Properties>
</file>