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ESAN OLUFELA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📧 felaesan@gmail.com | 📞 +234 8144277152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📍 Lagos  island, Lagos State. 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xcdc2hvdz5d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PROFESSIONAL SUMMARY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am a goal</w:t>
      </w:r>
      <w:r w:rsidDel="00000000" w:rsidR="00000000" w:rsidRPr="00000000">
        <w:rPr>
          <w:rtl w:val="0"/>
        </w:rPr>
        <w:t xml:space="preserve">-driven graduate with hands-on experience in social media management, content creation, videography, and digital marketing. Proven track record working with brands and organizations to create engaging content, grow online presence, and drive audience engagement. I am skilled  in communication, content planning, and creative strategy, with a proactive and results-oriented approach. I am passionate about leveraging digital storytelling to boost brand visibility and customer engagement.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lbx9mbilb27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PROFESSIONAL EXPERIENCE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Videographer / Video Editor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Wandeesan Brand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afterAutospacing="0" w:before="480" w:lineRule="auto"/>
        <w:ind w:left="720" w:hanging="360"/>
      </w:pPr>
      <w:r w:rsidDel="00000000" w:rsidR="00000000" w:rsidRPr="00000000">
        <w:rPr>
          <w:rtl w:val="0"/>
        </w:rPr>
        <w:t xml:space="preserve">Created and edited engaging video content to enhance brand visibility across social media platforms</w:t>
        <w:br w:type="textWrapping"/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48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Produced visually compelling content aligned with brand identity and marketing goals</w:t>
        <w:br w:type="textWrapping"/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Creative Director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F3LA Clothing Brand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afterAutospacing="0" w:before="480" w:lineRule="auto"/>
        <w:ind w:left="720" w:hanging="360"/>
      </w:pPr>
      <w:r w:rsidDel="00000000" w:rsidR="00000000" w:rsidRPr="00000000">
        <w:rPr>
          <w:rtl w:val="0"/>
        </w:rPr>
        <w:t xml:space="preserve">Led content creation and visual strategy for brand campaigns</w:t>
        <w:br w:type="textWrapping"/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48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Oversaw branding and coordinated social media marketing efforts</w:t>
        <w:br w:type="textWrapping"/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Social Media Manager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Interguide Academy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before="480" w:lineRule="auto"/>
        <w:ind w:left="720" w:hanging="360"/>
      </w:pPr>
      <w:r w:rsidDel="00000000" w:rsidR="00000000" w:rsidRPr="00000000">
        <w:rPr>
          <w:rtl w:val="0"/>
        </w:rPr>
        <w:t xml:space="preserve">Managed social media platforms and improved audience engagement</w:t>
        <w:br w:type="textWrapping"/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48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Developed and executed content strategies to strengthen online presence</w:t>
        <w:br w:type="textWrapping"/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Digital Marketer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CSS Food Bank Outreach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after="0" w:afterAutospacing="0" w:before="480" w:lineRule="auto"/>
        <w:ind w:left="720" w:hanging="360"/>
      </w:pPr>
      <w:r w:rsidDel="00000000" w:rsidR="00000000" w:rsidRPr="00000000">
        <w:rPr>
          <w:rtl w:val="0"/>
        </w:rPr>
        <w:t xml:space="preserve">Planned and executed digital marketing campaigns</w:t>
        <w:br w:type="textWrapping"/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pacing w:after="48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Created content to support outreach programs and community engagement</w:t>
        <w:br w:type="textWrapping"/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0icadrirjub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EDUCATION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Bachelor of Science (B.Sc.) in Nutrition and Dietetics (Second Class Upper)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Wesley University, Ondo — November 2024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National Diploma (ND) in Science Laboratory Technology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Yaba College of Technology, Lagos — October 2020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4n2wchln4sj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TRAINING &amp; CERTIFICATION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spacing w:after="480" w:before="480" w:lineRule="auto"/>
        <w:ind w:left="720" w:hanging="360"/>
      </w:pPr>
      <w:r w:rsidDel="00000000" w:rsidR="00000000" w:rsidRPr="00000000">
        <w:rPr>
          <w:rtl w:val="0"/>
        </w:rPr>
        <w:t xml:space="preserve">Jobberman Soft Skills Training — December 2025</w:t>
        <w:br w:type="textWrapping"/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p2qfkf5j62f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SKILLS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before="480" w:lineRule="auto"/>
        <w:ind w:left="720" w:hanging="360"/>
      </w:pPr>
      <w:r w:rsidDel="00000000" w:rsidR="00000000" w:rsidRPr="00000000">
        <w:rPr>
          <w:rtl w:val="0"/>
        </w:rPr>
        <w:t xml:space="preserve">Social Media Management (Instagram, TikTok, Facebook)</w:t>
        <w:br w:type="textWrapping"/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Content Creation &amp; Video Editing (CapCut, Photoshop, Canva, Premiere Pro)</w:t>
        <w:br w:type="textWrapping"/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Digital Marketing &amp; Campaign Strategy</w:t>
        <w:br w:type="textWrapping"/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Graphic Design &amp; Visual Storytelling</w:t>
        <w:br w:type="textWrapping"/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Customer Engagement &amp; Communication</w:t>
        <w:br w:type="textWrapping"/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48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Creativity, Initiative &amp; Proactive Problem Solving</w:t>
        <w:br w:type="textWrapping"/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