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D4AD0" w14:textId="77777777" w:rsidR="0082228E" w:rsidRDefault="00F03A02">
      <w:pPr>
        <w:spacing w:after="0" w:line="259" w:lineRule="auto"/>
        <w:ind w:left="134" w:firstLine="0"/>
        <w:jc w:val="center"/>
      </w:pPr>
      <w:r>
        <w:rPr>
          <w:rFonts w:cs="Calibri"/>
          <w:b/>
          <w:sz w:val="32"/>
        </w:rPr>
        <w:t>FALANA ESTHER OLUWATOSIN</w:t>
      </w:r>
      <w:r>
        <w:t xml:space="preserve"> </w:t>
      </w:r>
    </w:p>
    <w:p w14:paraId="743BBCD7" w14:textId="77777777" w:rsidR="0082228E" w:rsidRDefault="00F03A02">
      <w:pPr>
        <w:spacing w:after="240" w:line="259" w:lineRule="auto"/>
        <w:ind w:left="129" w:firstLine="0"/>
        <w:jc w:val="center"/>
      </w:pPr>
      <w:r>
        <w:t xml:space="preserve">Lagos, Nigeria | 09160361064 | nifemifal@gmail.com </w:t>
      </w:r>
    </w:p>
    <w:p w14:paraId="32C8758C" w14:textId="77777777" w:rsidR="0082228E" w:rsidRDefault="00F03A02">
      <w:pPr>
        <w:pStyle w:val="Heading1"/>
        <w:ind w:left="-5"/>
      </w:pPr>
      <w:r>
        <w:t xml:space="preserve">PROFESSIONAL SUMMARY </w:t>
      </w:r>
    </w:p>
    <w:p w14:paraId="4F5255D9" w14:textId="77777777" w:rsidR="0082228E" w:rsidRDefault="00F03A02">
      <w:pPr>
        <w:spacing w:after="145" w:line="259" w:lineRule="auto"/>
        <w:ind w:left="-30" w:right="-172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7156C290" wp14:editId="2872FDE2">
                <wp:extent cx="6203316" cy="9525"/>
                <wp:effectExtent l="0" t="0" r="0" b="0"/>
                <wp:docPr id="1486" name="Group 1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6" cy="9525"/>
                          <a:chOff x="0" y="0"/>
                          <a:chExt cx="6203316" cy="9525"/>
                        </a:xfrm>
                      </wpg:grpSpPr>
                      <wps:wsp>
                        <wps:cNvPr id="1749" name="Shape 1749"/>
                        <wps:cNvSpPr/>
                        <wps:spPr>
                          <a:xfrm>
                            <a:off x="0" y="0"/>
                            <a:ext cx="62033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3316" h="9525">
                                <a:moveTo>
                                  <a:pt x="0" y="0"/>
                                </a:moveTo>
                                <a:lnTo>
                                  <a:pt x="6203316" y="0"/>
                                </a:lnTo>
                                <a:lnTo>
                                  <a:pt x="62033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6" style="width:488.45pt;height:0.75pt;mso-position-horizontal-relative:char;mso-position-vertical-relative:line" coordsize="62033,95">
                <v:shape id="Shape 1750" style="position:absolute;width:62033;height:95;left:0;top:0;" coordsize="6203316,9525" path="m0,0l6203316,0l62033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4B44571" w14:textId="77777777" w:rsidR="0082228E" w:rsidRDefault="00F03A02">
      <w:pPr>
        <w:spacing w:after="247"/>
        <w:ind w:left="10"/>
      </w:pPr>
      <w:r>
        <w:t xml:space="preserve">Genetics and Biotechnology graduate with academic research experience, hospital laboratory and </w:t>
      </w:r>
      <w:proofErr w:type="spellStart"/>
      <w:r>
        <w:t>paediatric-ward</w:t>
      </w:r>
      <w:proofErr w:type="spellEnd"/>
      <w:r>
        <w:t xml:space="preserve"> exposure, and training in bioinformatics. Skilled in data collection, data analysis and research documentation. Seeking an entry-level opportunity to contribute, learn, and develop professionally. </w:t>
      </w:r>
    </w:p>
    <w:p w14:paraId="32D8D133" w14:textId="77777777" w:rsidR="0082228E" w:rsidRDefault="00F03A02">
      <w:pPr>
        <w:pStyle w:val="Heading1"/>
        <w:ind w:left="-5"/>
      </w:pPr>
      <w:r>
        <w:t xml:space="preserve">SKILLS </w:t>
      </w:r>
    </w:p>
    <w:p w14:paraId="42DE6080" w14:textId="77777777" w:rsidR="0082228E" w:rsidRDefault="00F03A02">
      <w:pPr>
        <w:spacing w:after="146" w:line="259" w:lineRule="auto"/>
        <w:ind w:left="-30" w:right="-172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5E828C69" wp14:editId="515172A8">
                <wp:extent cx="6203316" cy="9525"/>
                <wp:effectExtent l="0" t="0" r="0" b="0"/>
                <wp:docPr id="1487" name="Group 1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6" cy="9525"/>
                          <a:chOff x="0" y="0"/>
                          <a:chExt cx="6203316" cy="9525"/>
                        </a:xfrm>
                      </wpg:grpSpPr>
                      <wps:wsp>
                        <wps:cNvPr id="1751" name="Shape 1751"/>
                        <wps:cNvSpPr/>
                        <wps:spPr>
                          <a:xfrm>
                            <a:off x="0" y="0"/>
                            <a:ext cx="62033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3316" h="9525">
                                <a:moveTo>
                                  <a:pt x="0" y="0"/>
                                </a:moveTo>
                                <a:lnTo>
                                  <a:pt x="6203316" y="0"/>
                                </a:lnTo>
                                <a:lnTo>
                                  <a:pt x="62033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7" style="width:488.45pt;height:0.75pt;mso-position-horizontal-relative:char;mso-position-vertical-relative:line" coordsize="62033,95">
                <v:shape id="Shape 1752" style="position:absolute;width:62033;height:95;left:0;top:0;" coordsize="6203316,9525" path="m0,0l6203316,0l62033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828F992" w14:textId="77777777" w:rsidR="0082228E" w:rsidRDefault="00F03A02">
      <w:pPr>
        <w:numPr>
          <w:ilvl w:val="0"/>
          <w:numId w:val="1"/>
        </w:numPr>
        <w:ind w:hanging="270"/>
      </w:pPr>
      <w:r>
        <w:rPr>
          <w:rFonts w:cs="Calibri"/>
          <w:b/>
        </w:rPr>
        <w:t xml:space="preserve">Laboratory: </w:t>
      </w:r>
      <w:r>
        <w:t xml:space="preserve">Malaria, pregnancy, HIV, typhoid and stool tests; blood sample collection and handling </w:t>
      </w:r>
    </w:p>
    <w:p w14:paraId="06FB4589" w14:textId="77777777" w:rsidR="0082228E" w:rsidRDefault="00F03A02">
      <w:pPr>
        <w:numPr>
          <w:ilvl w:val="0"/>
          <w:numId w:val="1"/>
        </w:numPr>
        <w:ind w:hanging="270"/>
      </w:pPr>
      <w:r>
        <w:rPr>
          <w:rFonts w:cs="Calibri"/>
          <w:b/>
        </w:rPr>
        <w:t xml:space="preserve">Research: </w:t>
      </w:r>
      <w:r>
        <w:t xml:space="preserve">Data collection, observation, basic data analysis, </w:t>
      </w:r>
      <w:proofErr w:type="spellStart"/>
      <w:r>
        <w:t>probit</w:t>
      </w:r>
      <w:proofErr w:type="spellEnd"/>
      <w:r>
        <w:t xml:space="preserve"> analysis, research documentation </w:t>
      </w:r>
    </w:p>
    <w:p w14:paraId="70A75708" w14:textId="77777777" w:rsidR="0082228E" w:rsidRDefault="00F03A02">
      <w:pPr>
        <w:numPr>
          <w:ilvl w:val="0"/>
          <w:numId w:val="1"/>
        </w:numPr>
        <w:ind w:hanging="270"/>
      </w:pPr>
      <w:r>
        <w:rPr>
          <w:rFonts w:cs="Calibri"/>
          <w:b/>
        </w:rPr>
        <w:t xml:space="preserve">Bioinformatics: </w:t>
      </w:r>
      <w:r>
        <w:t>DNA sequencing technologies, comparative genomics, functional annotation, genome/</w:t>
      </w:r>
      <w:proofErr w:type="spellStart"/>
      <w:r>
        <w:t>exome</w:t>
      </w:r>
      <w:proofErr w:type="spellEnd"/>
      <w:r>
        <w:t xml:space="preserve"> alignment, </w:t>
      </w:r>
      <w:proofErr w:type="spellStart"/>
      <w:r>
        <w:t>phylogenetics</w:t>
      </w:r>
      <w:proofErr w:type="spellEnd"/>
      <w:r>
        <w:t xml:space="preserve"> </w:t>
      </w:r>
    </w:p>
    <w:p w14:paraId="5EC2CBEF" w14:textId="77777777" w:rsidR="0082228E" w:rsidRDefault="00F03A02">
      <w:pPr>
        <w:numPr>
          <w:ilvl w:val="0"/>
          <w:numId w:val="1"/>
        </w:numPr>
        <w:ind w:hanging="270"/>
      </w:pPr>
      <w:proofErr w:type="spellStart"/>
      <w:r>
        <w:rPr>
          <w:rFonts w:cs="Calibri"/>
          <w:b/>
        </w:rPr>
        <w:t>Organisation</w:t>
      </w:r>
      <w:proofErr w:type="spellEnd"/>
      <w:r>
        <w:rPr>
          <w:rFonts w:cs="Calibri"/>
          <w:b/>
        </w:rPr>
        <w:t xml:space="preserve">: </w:t>
      </w:r>
      <w:r>
        <w:t xml:space="preserve">Data entry, record-keeping, appointment and meeting coordination </w:t>
      </w:r>
    </w:p>
    <w:p w14:paraId="72167D97" w14:textId="77777777" w:rsidR="0082228E" w:rsidRDefault="00F03A02">
      <w:pPr>
        <w:numPr>
          <w:ilvl w:val="0"/>
          <w:numId w:val="1"/>
        </w:numPr>
        <w:ind w:hanging="270"/>
      </w:pPr>
      <w:r>
        <w:rPr>
          <w:rFonts w:cs="Calibri"/>
          <w:b/>
        </w:rPr>
        <w:t xml:space="preserve">Digital Tools: </w:t>
      </w:r>
      <w:r>
        <w:t xml:space="preserve">Microsoft Word, Google Docs, Google Drive </w:t>
      </w:r>
    </w:p>
    <w:p w14:paraId="63DD0E07" w14:textId="77777777" w:rsidR="0082228E" w:rsidRDefault="00F03A02">
      <w:pPr>
        <w:numPr>
          <w:ilvl w:val="0"/>
          <w:numId w:val="1"/>
        </w:numPr>
        <w:ind w:hanging="270"/>
      </w:pPr>
      <w:r>
        <w:rPr>
          <w:rFonts w:cs="Calibri"/>
          <w:b/>
        </w:rPr>
        <w:t xml:space="preserve">Communication: </w:t>
      </w:r>
      <w:r>
        <w:t xml:space="preserve">Clear written and verbal communication </w:t>
      </w:r>
    </w:p>
    <w:p w14:paraId="32700C45" w14:textId="77777777" w:rsidR="0082228E" w:rsidRDefault="00F03A02">
      <w:pPr>
        <w:numPr>
          <w:ilvl w:val="0"/>
          <w:numId w:val="1"/>
        </w:numPr>
        <w:spacing w:after="248"/>
        <w:ind w:hanging="270"/>
      </w:pPr>
      <w:r>
        <w:rPr>
          <w:rFonts w:cs="Calibri"/>
          <w:b/>
        </w:rPr>
        <w:t xml:space="preserve">Languages: </w:t>
      </w:r>
      <w:r>
        <w:t xml:space="preserve">English, Yoruba </w:t>
      </w:r>
    </w:p>
    <w:p w14:paraId="0F9371DC" w14:textId="77777777" w:rsidR="0082228E" w:rsidRDefault="00F03A02">
      <w:pPr>
        <w:pStyle w:val="Heading1"/>
        <w:ind w:left="-5"/>
      </w:pPr>
      <w:r>
        <w:t xml:space="preserve">EDUCATION </w:t>
      </w:r>
    </w:p>
    <w:p w14:paraId="2683C0A4" w14:textId="77777777" w:rsidR="0082228E" w:rsidRDefault="00F03A02">
      <w:pPr>
        <w:spacing w:after="145" w:line="259" w:lineRule="auto"/>
        <w:ind w:left="-30" w:right="-172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3CA8810E" wp14:editId="276BD0C0">
                <wp:extent cx="6203316" cy="9525"/>
                <wp:effectExtent l="0" t="0" r="0" b="0"/>
                <wp:docPr id="1488" name="Group 1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6" cy="9525"/>
                          <a:chOff x="0" y="0"/>
                          <a:chExt cx="6203316" cy="9525"/>
                        </a:xfrm>
                      </wpg:grpSpPr>
                      <wps:wsp>
                        <wps:cNvPr id="1753" name="Shape 1753"/>
                        <wps:cNvSpPr/>
                        <wps:spPr>
                          <a:xfrm>
                            <a:off x="0" y="0"/>
                            <a:ext cx="62033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3316" h="9525">
                                <a:moveTo>
                                  <a:pt x="0" y="0"/>
                                </a:moveTo>
                                <a:lnTo>
                                  <a:pt x="6203316" y="0"/>
                                </a:lnTo>
                                <a:lnTo>
                                  <a:pt x="62033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8" style="width:488.45pt;height:0.75pt;mso-position-horizontal-relative:char;mso-position-vertical-relative:line" coordsize="62033,95">
                <v:shape id="Shape 1754" style="position:absolute;width:62033;height:95;left:0;top:0;" coordsize="6203316,9525" path="m0,0l6203316,0l62033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7822481" w14:textId="77777777" w:rsidR="0082228E" w:rsidRDefault="00F03A02">
      <w:pPr>
        <w:spacing w:after="0" w:line="259" w:lineRule="auto"/>
        <w:ind w:left="0" w:firstLine="0"/>
      </w:pPr>
      <w:r>
        <w:rPr>
          <w:rFonts w:cs="Calibri"/>
          <w:b/>
        </w:rPr>
        <w:t>B.Sc. Genetics and Biotechnology</w:t>
      </w:r>
      <w:r>
        <w:t xml:space="preserve"> </w:t>
      </w:r>
    </w:p>
    <w:p w14:paraId="46BF22EF" w14:textId="77777777" w:rsidR="0082228E" w:rsidRDefault="00F03A02">
      <w:pPr>
        <w:spacing w:after="248"/>
        <w:ind w:left="10"/>
      </w:pPr>
      <w:r>
        <w:t xml:space="preserve">University of Nigeria, Nsukka | 2021 </w:t>
      </w:r>
      <w:r>
        <w:rPr>
          <w:rFonts w:cs="Calibri"/>
        </w:rPr>
        <w:t>–</w:t>
      </w:r>
      <w:r>
        <w:t xml:space="preserve"> 2025 </w:t>
      </w:r>
    </w:p>
    <w:p w14:paraId="2DABFBE6" w14:textId="77777777" w:rsidR="0082228E" w:rsidRDefault="00F03A02">
      <w:pPr>
        <w:pStyle w:val="Heading1"/>
        <w:ind w:left="-5"/>
      </w:pPr>
      <w:r>
        <w:t xml:space="preserve">EXPERIENCE </w:t>
      </w:r>
    </w:p>
    <w:p w14:paraId="39EB6E90" w14:textId="77777777" w:rsidR="0082228E" w:rsidRDefault="00F03A02">
      <w:pPr>
        <w:spacing w:after="145" w:line="259" w:lineRule="auto"/>
        <w:ind w:left="-30" w:right="-172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6E342758" wp14:editId="61D653C0">
                <wp:extent cx="6203316" cy="9525"/>
                <wp:effectExtent l="0" t="0" r="0" b="0"/>
                <wp:docPr id="1489" name="Group 1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6" cy="9525"/>
                          <a:chOff x="0" y="0"/>
                          <a:chExt cx="6203316" cy="9525"/>
                        </a:xfrm>
                      </wpg:grpSpPr>
                      <wps:wsp>
                        <wps:cNvPr id="1755" name="Shape 1755"/>
                        <wps:cNvSpPr/>
                        <wps:spPr>
                          <a:xfrm>
                            <a:off x="0" y="0"/>
                            <a:ext cx="62033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3316" h="9525">
                                <a:moveTo>
                                  <a:pt x="0" y="0"/>
                                </a:moveTo>
                                <a:lnTo>
                                  <a:pt x="6203316" y="0"/>
                                </a:lnTo>
                                <a:lnTo>
                                  <a:pt x="62033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9" style="width:488.45pt;height:0.75pt;mso-position-horizontal-relative:char;mso-position-vertical-relative:line" coordsize="62033,95">
                <v:shape id="Shape 1756" style="position:absolute;width:62033;height:95;left:0;top:0;" coordsize="6203316,9525" path="m0,0l6203316,0l62033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7FD5325" w14:textId="77777777" w:rsidR="0082228E" w:rsidRDefault="00F03A02">
      <w:pPr>
        <w:spacing w:after="48"/>
        <w:ind w:left="10"/>
      </w:pPr>
      <w:r>
        <w:rPr>
          <w:rFonts w:cs="Calibri"/>
          <w:b/>
        </w:rPr>
        <w:t>IT/SIWES Intern</w:t>
      </w:r>
      <w:r>
        <w:t xml:space="preserve"> | Kaetochukwu Hospital and Maternity, Enugu State | July- December 2024 </w:t>
      </w:r>
    </w:p>
    <w:p w14:paraId="6C6B7B32" w14:textId="77777777" w:rsidR="0082228E" w:rsidRDefault="00F03A02">
      <w:pPr>
        <w:numPr>
          <w:ilvl w:val="0"/>
          <w:numId w:val="2"/>
        </w:numPr>
        <w:ind w:hanging="270"/>
      </w:pPr>
      <w:r>
        <w:t xml:space="preserve">Completed a practical placement across the </w:t>
      </w:r>
      <w:proofErr w:type="spellStart"/>
      <w:r>
        <w:t>paediatric</w:t>
      </w:r>
      <w:proofErr w:type="spellEnd"/>
      <w:r>
        <w:t xml:space="preserve"> ward and laboratory, observing patient-care routines and assisting with assigned tasks. </w:t>
      </w:r>
    </w:p>
    <w:p w14:paraId="72621550" w14:textId="77777777" w:rsidR="0082228E" w:rsidRDefault="00F03A02">
      <w:pPr>
        <w:numPr>
          <w:ilvl w:val="0"/>
          <w:numId w:val="2"/>
        </w:numPr>
        <w:ind w:hanging="270"/>
      </w:pPr>
      <w:r>
        <w:t xml:space="preserve">Participated in routine laboratory investigations involving malaria, pregnancy, HIV, typhoid, and stool tests under supervision. </w:t>
      </w:r>
    </w:p>
    <w:p w14:paraId="37D88A56" w14:textId="77777777" w:rsidR="0082228E" w:rsidRDefault="00F03A02">
      <w:pPr>
        <w:numPr>
          <w:ilvl w:val="0"/>
          <w:numId w:val="2"/>
        </w:numPr>
        <w:ind w:hanging="270"/>
      </w:pPr>
      <w:r>
        <w:t xml:space="preserve">Assisted with blood sample collection and handling. </w:t>
      </w:r>
    </w:p>
    <w:p w14:paraId="093FCADB" w14:textId="77777777" w:rsidR="0082228E" w:rsidRDefault="00F03A02">
      <w:pPr>
        <w:numPr>
          <w:ilvl w:val="0"/>
          <w:numId w:val="2"/>
        </w:numPr>
        <w:ind w:hanging="270"/>
      </w:pPr>
      <w:r>
        <w:t xml:space="preserve">Recorded placement activities in a logbook. </w:t>
      </w:r>
    </w:p>
    <w:p w14:paraId="6F55DD37" w14:textId="77777777" w:rsidR="0082228E" w:rsidRDefault="00F03A02">
      <w:pPr>
        <w:ind w:left="10"/>
      </w:pPr>
      <w:r>
        <w:rPr>
          <w:rFonts w:cs="Calibri"/>
          <w:b/>
        </w:rPr>
        <w:t>Academic Research Project</w:t>
      </w:r>
      <w:r>
        <w:t xml:space="preserve"> | University of Nigeria, Nsukka </w:t>
      </w:r>
    </w:p>
    <w:p w14:paraId="4C1486E2" w14:textId="77777777" w:rsidR="0082228E" w:rsidRDefault="00F03A02">
      <w:pPr>
        <w:spacing w:after="35" w:line="259" w:lineRule="auto"/>
        <w:ind w:left="0" w:firstLine="0"/>
      </w:pPr>
      <w:r>
        <w:rPr>
          <w:rFonts w:cs="Calibri"/>
          <w:i/>
        </w:rPr>
        <w:t xml:space="preserve">Determination of the Acute Toxicity of </w:t>
      </w:r>
      <w:proofErr w:type="spellStart"/>
      <w:r>
        <w:rPr>
          <w:rFonts w:cs="Calibri"/>
          <w:i/>
        </w:rPr>
        <w:t>Olanzapine</w:t>
      </w:r>
      <w:proofErr w:type="spellEnd"/>
      <w:r>
        <w:rPr>
          <w:rFonts w:cs="Calibri"/>
          <w:i/>
        </w:rPr>
        <w:t xml:space="preserve"> on Common African Tadpoles (</w:t>
      </w:r>
      <w:proofErr w:type="spellStart"/>
      <w:r>
        <w:rPr>
          <w:rFonts w:cs="Calibri"/>
          <w:i/>
        </w:rPr>
        <w:t>Bufo</w:t>
      </w:r>
      <w:proofErr w:type="spellEnd"/>
      <w:r>
        <w:rPr>
          <w:rFonts w:cs="Calibri"/>
          <w:i/>
        </w:rPr>
        <w:t xml:space="preserve"> </w:t>
      </w:r>
      <w:proofErr w:type="spellStart"/>
      <w:r>
        <w:rPr>
          <w:rFonts w:cs="Calibri"/>
          <w:i/>
        </w:rPr>
        <w:t>regularis</w:t>
      </w:r>
      <w:proofErr w:type="spellEnd"/>
      <w:r>
        <w:rPr>
          <w:rFonts w:cs="Calibri"/>
          <w:i/>
        </w:rPr>
        <w:t>)</w:t>
      </w:r>
      <w:r>
        <w:t xml:space="preserve"> </w:t>
      </w:r>
    </w:p>
    <w:p w14:paraId="4A876857" w14:textId="77777777" w:rsidR="0082228E" w:rsidRDefault="00F03A02">
      <w:pPr>
        <w:numPr>
          <w:ilvl w:val="0"/>
          <w:numId w:val="2"/>
        </w:numPr>
        <w:ind w:hanging="270"/>
      </w:pPr>
      <w:r>
        <w:t xml:space="preserve">Conducted an experimental study involving different </w:t>
      </w:r>
      <w:proofErr w:type="spellStart"/>
      <w:r>
        <w:t>olanzapine</w:t>
      </w:r>
      <w:proofErr w:type="spellEnd"/>
      <w:r>
        <w:t xml:space="preserve"> concentrations over a 96-hour exposure period. </w:t>
      </w:r>
    </w:p>
    <w:p w14:paraId="47BA9C16" w14:textId="77777777" w:rsidR="0082228E" w:rsidRDefault="00F03A02">
      <w:pPr>
        <w:numPr>
          <w:ilvl w:val="0"/>
          <w:numId w:val="2"/>
        </w:numPr>
        <w:ind w:hanging="270"/>
      </w:pPr>
      <w:r>
        <w:t xml:space="preserve">Recorded mortality, </w:t>
      </w:r>
      <w:proofErr w:type="spellStart"/>
      <w:r>
        <w:t>behavioural</w:t>
      </w:r>
      <w:proofErr w:type="spellEnd"/>
      <w:r>
        <w:t xml:space="preserve"> and physical changes, and </w:t>
      </w:r>
      <w:proofErr w:type="spellStart"/>
      <w:r>
        <w:t>organised</w:t>
      </w:r>
      <w:proofErr w:type="spellEnd"/>
      <w:r>
        <w:t xml:space="preserve"> observations for analysis. </w:t>
      </w:r>
    </w:p>
    <w:p w14:paraId="5D02C099" w14:textId="77777777" w:rsidR="0082228E" w:rsidRDefault="00F03A02">
      <w:pPr>
        <w:numPr>
          <w:ilvl w:val="0"/>
          <w:numId w:val="2"/>
        </w:numPr>
        <w:ind w:hanging="270"/>
      </w:pPr>
      <w:r>
        <w:t>Calculated mortality percentages, prepared dose-</w:t>
      </w:r>
      <w:r>
        <w:t xml:space="preserve">response graphs, and used </w:t>
      </w:r>
      <w:proofErr w:type="spellStart"/>
      <w:r>
        <w:t>probit</w:t>
      </w:r>
      <w:proofErr w:type="spellEnd"/>
      <w:r>
        <w:t xml:space="preserve"> analysis to estimate LC50 values. </w:t>
      </w:r>
    </w:p>
    <w:p w14:paraId="4DA387CC" w14:textId="77777777" w:rsidR="0082228E" w:rsidRDefault="00F03A02">
      <w:pPr>
        <w:numPr>
          <w:ilvl w:val="0"/>
          <w:numId w:val="2"/>
        </w:numPr>
        <w:spacing w:after="248"/>
        <w:ind w:hanging="270"/>
      </w:pPr>
      <w:r>
        <w:t xml:space="preserve">Documented experimental procedures, observations, and findings in a research report. </w:t>
      </w:r>
    </w:p>
    <w:p w14:paraId="159D6B43" w14:textId="77777777" w:rsidR="0082228E" w:rsidRDefault="00F03A02">
      <w:pPr>
        <w:pStyle w:val="Heading1"/>
        <w:ind w:left="-5"/>
      </w:pPr>
      <w:r>
        <w:lastRenderedPageBreak/>
        <w:t xml:space="preserve">CERTIFICATIONS </w:t>
      </w:r>
    </w:p>
    <w:p w14:paraId="5328AE20" w14:textId="77777777" w:rsidR="0082228E" w:rsidRDefault="00F03A02">
      <w:pPr>
        <w:spacing w:after="145" w:line="259" w:lineRule="auto"/>
        <w:ind w:left="-30" w:right="-172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7657E575" wp14:editId="250AAB3F">
                <wp:extent cx="6203316" cy="9525"/>
                <wp:effectExtent l="0" t="0" r="0" b="0"/>
                <wp:docPr id="1490" name="Group 1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6" cy="9525"/>
                          <a:chOff x="0" y="0"/>
                          <a:chExt cx="6203316" cy="9525"/>
                        </a:xfrm>
                      </wpg:grpSpPr>
                      <wps:wsp>
                        <wps:cNvPr id="1757" name="Shape 1757"/>
                        <wps:cNvSpPr/>
                        <wps:spPr>
                          <a:xfrm>
                            <a:off x="0" y="0"/>
                            <a:ext cx="62033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3316" h="9525">
                                <a:moveTo>
                                  <a:pt x="0" y="0"/>
                                </a:moveTo>
                                <a:lnTo>
                                  <a:pt x="6203316" y="0"/>
                                </a:lnTo>
                                <a:lnTo>
                                  <a:pt x="620331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0" style="width:488.45pt;height:0.75pt;mso-position-horizontal-relative:char;mso-position-vertical-relative:line" coordsize="62033,95">
                <v:shape id="Shape 1758" style="position:absolute;width:62033;height:95;left:0;top:0;" coordsize="6203316,9525" path="m0,0l6203316,0l6203316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AACD1B9" w14:textId="77777777" w:rsidR="0082228E" w:rsidRDefault="00F03A02">
      <w:pPr>
        <w:numPr>
          <w:ilvl w:val="0"/>
          <w:numId w:val="3"/>
        </w:numPr>
        <w:ind w:hanging="270"/>
      </w:pPr>
      <w:r>
        <w:t xml:space="preserve">Bioinformatics Course 201 </w:t>
      </w:r>
      <w:r>
        <w:rPr>
          <w:rFonts w:cs="Calibri"/>
        </w:rPr>
        <w:t>—</w:t>
      </w:r>
      <w:r>
        <w:t xml:space="preserve"> </w:t>
      </w:r>
      <w:proofErr w:type="spellStart"/>
      <w:r>
        <w:t>Genomac</w:t>
      </w:r>
      <w:proofErr w:type="spellEnd"/>
      <w:r>
        <w:t xml:space="preserve"> Institute Inc., USA (Certificate of Learning, 2025) </w:t>
      </w:r>
    </w:p>
    <w:p w14:paraId="32F686B7" w14:textId="77777777" w:rsidR="0082228E" w:rsidRDefault="00F03A02">
      <w:pPr>
        <w:numPr>
          <w:ilvl w:val="0"/>
          <w:numId w:val="3"/>
        </w:numPr>
        <w:ind w:hanging="270"/>
      </w:pPr>
      <w:r>
        <w:t xml:space="preserve">AI for Everyone </w:t>
      </w:r>
      <w:r>
        <w:rPr>
          <w:rFonts w:cs="Calibri"/>
        </w:rPr>
        <w:t>—</w:t>
      </w:r>
      <w:r>
        <w:t xml:space="preserve"> Coursera </w:t>
      </w:r>
    </w:p>
    <w:p w14:paraId="369AF286" w14:textId="77777777" w:rsidR="0082228E" w:rsidRDefault="00F03A02">
      <w:pPr>
        <w:numPr>
          <w:ilvl w:val="0"/>
          <w:numId w:val="3"/>
        </w:numPr>
        <w:ind w:hanging="270"/>
      </w:pPr>
      <w:r>
        <w:t xml:space="preserve">Generative AI for Everyone </w:t>
      </w:r>
      <w:r>
        <w:rPr>
          <w:rFonts w:cs="Calibri"/>
        </w:rPr>
        <w:t>—</w:t>
      </w:r>
      <w:r>
        <w:t xml:space="preserve"> Coursera </w:t>
      </w:r>
    </w:p>
    <w:sectPr w:rsidR="0082228E">
      <w:pgSz w:w="11905" w:h="16840"/>
      <w:pgMar w:top="1440" w:right="1237" w:bottom="1440" w:left="11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76177C"/>
    <w:multiLevelType w:val="hybridMultilevel"/>
    <w:tmpl w:val="FFFFFFFF"/>
    <w:lvl w:ilvl="0" w:tplc="4060FB9A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BAD078">
      <w:start w:val="1"/>
      <w:numFmt w:val="bullet"/>
      <w:lvlText w:val="o"/>
      <w:lvlJc w:val="left"/>
      <w:pPr>
        <w:ind w:left="1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0B3CE">
      <w:start w:val="1"/>
      <w:numFmt w:val="bullet"/>
      <w:lvlText w:val="▪"/>
      <w:lvlJc w:val="left"/>
      <w:pPr>
        <w:ind w:left="2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0C2498">
      <w:start w:val="1"/>
      <w:numFmt w:val="bullet"/>
      <w:lvlText w:val="•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634E0">
      <w:start w:val="1"/>
      <w:numFmt w:val="bullet"/>
      <w:lvlText w:val="o"/>
      <w:lvlJc w:val="left"/>
      <w:pPr>
        <w:ind w:left="3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3896C0">
      <w:start w:val="1"/>
      <w:numFmt w:val="bullet"/>
      <w:lvlText w:val="▪"/>
      <w:lvlJc w:val="left"/>
      <w:pPr>
        <w:ind w:left="4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E24C88">
      <w:start w:val="1"/>
      <w:numFmt w:val="bullet"/>
      <w:lvlText w:val="•"/>
      <w:lvlJc w:val="left"/>
      <w:pPr>
        <w:ind w:left="4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5C2008">
      <w:start w:val="1"/>
      <w:numFmt w:val="bullet"/>
      <w:lvlText w:val="o"/>
      <w:lvlJc w:val="left"/>
      <w:pPr>
        <w:ind w:left="5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1879CA">
      <w:start w:val="1"/>
      <w:numFmt w:val="bullet"/>
      <w:lvlText w:val="▪"/>
      <w:lvlJc w:val="left"/>
      <w:pPr>
        <w:ind w:left="6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AE781A"/>
    <w:multiLevelType w:val="hybridMultilevel"/>
    <w:tmpl w:val="FFFFFFFF"/>
    <w:lvl w:ilvl="0" w:tplc="8E9448D8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BEC1BC">
      <w:start w:val="1"/>
      <w:numFmt w:val="bullet"/>
      <w:lvlText w:val="o"/>
      <w:lvlJc w:val="left"/>
      <w:pPr>
        <w:ind w:left="1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B8129A">
      <w:start w:val="1"/>
      <w:numFmt w:val="bullet"/>
      <w:lvlText w:val="▪"/>
      <w:lvlJc w:val="left"/>
      <w:pPr>
        <w:ind w:left="2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D20958">
      <w:start w:val="1"/>
      <w:numFmt w:val="bullet"/>
      <w:lvlText w:val="•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4C818C">
      <w:start w:val="1"/>
      <w:numFmt w:val="bullet"/>
      <w:lvlText w:val="o"/>
      <w:lvlJc w:val="left"/>
      <w:pPr>
        <w:ind w:left="3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E0A744">
      <w:start w:val="1"/>
      <w:numFmt w:val="bullet"/>
      <w:lvlText w:val="▪"/>
      <w:lvlJc w:val="left"/>
      <w:pPr>
        <w:ind w:left="4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CE13FA">
      <w:start w:val="1"/>
      <w:numFmt w:val="bullet"/>
      <w:lvlText w:val="•"/>
      <w:lvlJc w:val="left"/>
      <w:pPr>
        <w:ind w:left="4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BCCE16">
      <w:start w:val="1"/>
      <w:numFmt w:val="bullet"/>
      <w:lvlText w:val="o"/>
      <w:lvlJc w:val="left"/>
      <w:pPr>
        <w:ind w:left="5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42F32C">
      <w:start w:val="1"/>
      <w:numFmt w:val="bullet"/>
      <w:lvlText w:val="▪"/>
      <w:lvlJc w:val="left"/>
      <w:pPr>
        <w:ind w:left="6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084E8E"/>
    <w:multiLevelType w:val="hybridMultilevel"/>
    <w:tmpl w:val="FFFFFFFF"/>
    <w:lvl w:ilvl="0" w:tplc="E7F42984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D4BFD8">
      <w:start w:val="1"/>
      <w:numFmt w:val="bullet"/>
      <w:lvlText w:val="o"/>
      <w:lvlJc w:val="left"/>
      <w:pPr>
        <w:ind w:left="1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7E5B4E">
      <w:start w:val="1"/>
      <w:numFmt w:val="bullet"/>
      <w:lvlText w:val="▪"/>
      <w:lvlJc w:val="left"/>
      <w:pPr>
        <w:ind w:left="2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047308">
      <w:start w:val="1"/>
      <w:numFmt w:val="bullet"/>
      <w:lvlText w:val="•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BA6FEE">
      <w:start w:val="1"/>
      <w:numFmt w:val="bullet"/>
      <w:lvlText w:val="o"/>
      <w:lvlJc w:val="left"/>
      <w:pPr>
        <w:ind w:left="3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54F064">
      <w:start w:val="1"/>
      <w:numFmt w:val="bullet"/>
      <w:lvlText w:val="▪"/>
      <w:lvlJc w:val="left"/>
      <w:pPr>
        <w:ind w:left="4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F6BBC6">
      <w:start w:val="1"/>
      <w:numFmt w:val="bullet"/>
      <w:lvlText w:val="•"/>
      <w:lvlJc w:val="left"/>
      <w:pPr>
        <w:ind w:left="4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74D2E2">
      <w:start w:val="1"/>
      <w:numFmt w:val="bullet"/>
      <w:lvlText w:val="o"/>
      <w:lvlJc w:val="left"/>
      <w:pPr>
        <w:ind w:left="5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94A4C8">
      <w:start w:val="1"/>
      <w:numFmt w:val="bullet"/>
      <w:lvlText w:val="▪"/>
      <w:lvlJc w:val="left"/>
      <w:pPr>
        <w:ind w:left="6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7553876">
    <w:abstractNumId w:val="0"/>
  </w:num>
  <w:num w:numId="2" w16cid:durableId="349571622">
    <w:abstractNumId w:val="1"/>
  </w:num>
  <w:num w:numId="3" w16cid:durableId="6755719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28E"/>
    <w:rsid w:val="00163E27"/>
    <w:rsid w:val="0082228E"/>
    <w:rsid w:val="00EF25D8"/>
    <w:rsid w:val="00F0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66B7F"/>
  <w15:docId w15:val="{683A94DB-9654-F84C-8D50-C6FE977A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" w:line="250" w:lineRule="auto"/>
      <w:ind w:left="139" w:hanging="10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nifemifal@gmail.com</cp:lastModifiedBy>
  <cp:revision>2</cp:revision>
  <dcterms:created xsi:type="dcterms:W3CDTF">2026-10-23T00:03:00Z</dcterms:created>
  <dcterms:modified xsi:type="dcterms:W3CDTF">2026-10-23T00:03:00Z</dcterms:modified>
</cp:coreProperties>
</file>