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49" w:type="dxa"/>
        <w:tblCellMar>
          <w:top w:w="216" w:type="dxa"/>
          <w:left w:w="0" w:type="dxa"/>
          <w:bottom w:w="216" w:type="dxa"/>
          <w:right w:w="0" w:type="dxa"/>
        </w:tblCellMar>
        <w:tblLook w:val="0600" w:firstRow="0" w:lastRow="0" w:firstColumn="0" w:lastColumn="0" w:noHBand="1" w:noVBand="1"/>
      </w:tblPr>
      <w:tblGrid>
        <w:gridCol w:w="3126"/>
        <w:gridCol w:w="11"/>
        <w:gridCol w:w="2612"/>
      </w:tblGrid>
      <w:tr w:rsidR="001C0267" w14:paraId="54600B1A" w14:textId="77777777" w:rsidTr="00BF0337">
        <w:trPr>
          <w:trHeight w:val="2799"/>
        </w:trPr>
        <w:tc>
          <w:tcPr>
            <w:tcW w:w="3137" w:type="dxa"/>
            <w:gridSpan w:val="2"/>
            <w:tcBorders>
              <w:bottom w:val="single" w:sz="24" w:space="0" w:color="ACA8AA"/>
            </w:tcBorders>
            <w:vAlign w:val="bottom"/>
          </w:tcPr>
          <w:p w14:paraId="4F54A895" w14:textId="5CA0F034" w:rsidR="001C0267" w:rsidRDefault="00AB291E">
            <w:pPr>
              <w:pStyle w:val="Title"/>
            </w:pPr>
            <w:r>
              <w:t>FAMOUS</w:t>
            </w:r>
          </w:p>
          <w:p w14:paraId="7DD44267" w14:textId="73D2ECAC" w:rsidR="001C0267" w:rsidRDefault="00AB291E">
            <w:pPr>
              <w:pStyle w:val="Subtitle"/>
            </w:pPr>
            <w:r>
              <w:t xml:space="preserve">ISRAEL </w:t>
            </w:r>
          </w:p>
        </w:tc>
        <w:tc>
          <w:tcPr>
            <w:tcW w:w="2612" w:type="dxa"/>
            <w:tcBorders>
              <w:bottom w:val="single" w:sz="24" w:space="0" w:color="ACA8AA"/>
            </w:tcBorders>
            <w:vAlign w:val="bottom"/>
          </w:tcPr>
          <w:p w14:paraId="5304674C" w14:textId="1FAF666A" w:rsidR="001C0267" w:rsidRDefault="009C2059">
            <w:pPr>
              <w:pStyle w:val="ContactInfo"/>
              <w:rPr>
                <w:szCs w:val="20"/>
              </w:rPr>
            </w:pPr>
            <w:proofErr w:type="spellStart"/>
            <w:r>
              <w:rPr>
                <w:szCs w:val="20"/>
              </w:rPr>
              <w:t>Akinlapa</w:t>
            </w:r>
            <w:proofErr w:type="spellEnd"/>
            <w:r>
              <w:rPr>
                <w:szCs w:val="20"/>
              </w:rPr>
              <w:t xml:space="preserve"> </w:t>
            </w:r>
            <w:proofErr w:type="spellStart"/>
            <w:r>
              <w:rPr>
                <w:szCs w:val="20"/>
              </w:rPr>
              <w:t>oke</w:t>
            </w:r>
            <w:proofErr w:type="spellEnd"/>
            <w:r>
              <w:rPr>
                <w:szCs w:val="20"/>
              </w:rPr>
              <w:t xml:space="preserve"> ire</w:t>
            </w:r>
            <w:r w:rsidR="00710351">
              <w:rPr>
                <w:szCs w:val="20"/>
              </w:rPr>
              <w:t xml:space="preserve">, </w:t>
            </w:r>
            <w:proofErr w:type="spellStart"/>
            <w:r w:rsidR="00853BFD">
              <w:rPr>
                <w:szCs w:val="20"/>
              </w:rPr>
              <w:t>badore</w:t>
            </w:r>
            <w:proofErr w:type="spellEnd"/>
            <w:r w:rsidR="00710351">
              <w:rPr>
                <w:szCs w:val="20"/>
              </w:rPr>
              <w:t xml:space="preserve"> </w:t>
            </w:r>
            <w:proofErr w:type="spellStart"/>
            <w:r w:rsidR="00FB7FAD">
              <w:rPr>
                <w:szCs w:val="20"/>
              </w:rPr>
              <w:t>ajah,</w:t>
            </w:r>
            <w:r w:rsidR="00710351">
              <w:rPr>
                <w:szCs w:val="20"/>
              </w:rPr>
              <w:t>Lagos</w:t>
            </w:r>
            <w:proofErr w:type="spellEnd"/>
            <w:r w:rsidR="00710351">
              <w:rPr>
                <w:szCs w:val="20"/>
              </w:rPr>
              <w:t xml:space="preserve">. </w:t>
            </w:r>
          </w:p>
          <w:p w14:paraId="6AFBAE71" w14:textId="74E12FEE" w:rsidR="001C0267" w:rsidRDefault="00710351">
            <w:pPr>
              <w:pStyle w:val="ContactInfo"/>
              <w:rPr>
                <w:sz w:val="22"/>
              </w:rPr>
            </w:pPr>
            <w:r>
              <w:rPr>
                <w:szCs w:val="20"/>
              </w:rPr>
              <w:t>0</w:t>
            </w:r>
            <w:r w:rsidR="005F2C5A">
              <w:rPr>
                <w:szCs w:val="20"/>
              </w:rPr>
              <w:t>9127064804</w:t>
            </w:r>
            <w:r>
              <w:rPr>
                <w:szCs w:val="20"/>
              </w:rPr>
              <w:t xml:space="preserve"> | </w:t>
            </w:r>
            <w:hyperlink r:id="rId10" w:history="1">
              <w:r w:rsidR="00AD4978" w:rsidRPr="003438C9">
                <w:rPr>
                  <w:rStyle w:val="Hyperlink"/>
                  <w:szCs w:val="20"/>
                </w:rPr>
                <w:t>talk2</w:t>
              </w:r>
              <w:r w:rsidR="00AD4978" w:rsidRPr="003438C9">
                <w:rPr>
                  <w:rStyle w:val="Hyperlink"/>
                </w:rPr>
                <w:t>famousisraelite@gmail.com</w:t>
              </w:r>
            </w:hyperlink>
            <w:r w:rsidR="00AD4978">
              <w:t xml:space="preserve"> </w:t>
            </w:r>
          </w:p>
        </w:tc>
      </w:tr>
      <w:tr w:rsidR="001C0267" w14:paraId="4B592DCF" w14:textId="77777777" w:rsidTr="00BF0337">
        <w:trPr>
          <w:trHeight w:val="675"/>
        </w:trPr>
        <w:tc>
          <w:tcPr>
            <w:tcW w:w="5749" w:type="dxa"/>
            <w:gridSpan w:val="3"/>
            <w:tcBorders>
              <w:top w:val="single" w:sz="24" w:space="0" w:color="ACA8AA"/>
              <w:bottom w:val="single" w:sz="24" w:space="0" w:color="ACA8AA"/>
            </w:tcBorders>
          </w:tcPr>
          <w:p w14:paraId="0396CD93" w14:textId="77777777" w:rsidR="001C0267" w:rsidRDefault="00710351">
            <w:pPr>
              <w:rPr>
                <w:sz w:val="21"/>
                <w:szCs w:val="21"/>
              </w:rPr>
            </w:pPr>
            <w:r>
              <w:rPr>
                <w:sz w:val="21"/>
                <w:szCs w:val="21"/>
              </w:rPr>
              <w:t>Experienced Inventory, Warehouse and Store Keeper skilled in optimizing stock levels, implementing efficient tracking systems, and ensuring timely replenishment. Proven ability to streamline processes, reduce costs, and enhance overall inventory accuracy. Strong analytical and organizational skills with a focus on improving supply chain efficiency.</w:t>
            </w:r>
          </w:p>
        </w:tc>
      </w:tr>
      <w:tr w:rsidR="001C0267" w14:paraId="50041CC8" w14:textId="77777777" w:rsidTr="00BF0337">
        <w:trPr>
          <w:trHeight w:val="765"/>
        </w:trPr>
        <w:tc>
          <w:tcPr>
            <w:tcW w:w="5749" w:type="dxa"/>
            <w:gridSpan w:val="3"/>
            <w:tcBorders>
              <w:top w:val="single" w:sz="24" w:space="0" w:color="ACA8AA"/>
              <w:bottom w:val="single" w:sz="24" w:space="0" w:color="ACA8AA"/>
            </w:tcBorders>
          </w:tcPr>
          <w:p w14:paraId="373F3AE3" w14:textId="77777777" w:rsidR="001C0267" w:rsidRDefault="00710351">
            <w:pPr>
              <w:pStyle w:val="Heading1"/>
            </w:pPr>
            <w:r>
              <w:t>Experience</w:t>
            </w:r>
          </w:p>
          <w:p w14:paraId="0CED3C39" w14:textId="021D34D3" w:rsidR="00813506" w:rsidRDefault="00710351" w:rsidP="00813506">
            <w:r>
              <w:t xml:space="preserve">INVENTORY </w:t>
            </w:r>
            <w:r w:rsidR="00D93C21">
              <w:t xml:space="preserve">MANAGER </w:t>
            </w:r>
          </w:p>
          <w:p w14:paraId="42C0A692" w14:textId="36424F05" w:rsidR="001C0267" w:rsidRPr="00813506" w:rsidRDefault="00546E6C" w:rsidP="00813506">
            <w:r>
              <w:rPr>
                <w:szCs w:val="20"/>
              </w:rPr>
              <w:t xml:space="preserve">Fame </w:t>
            </w:r>
            <w:proofErr w:type="spellStart"/>
            <w:r>
              <w:rPr>
                <w:szCs w:val="20"/>
              </w:rPr>
              <w:t>lagos</w:t>
            </w:r>
            <w:r w:rsidR="00F2280A">
              <w:rPr>
                <w:szCs w:val="20"/>
              </w:rPr>
              <w:t>|</w:t>
            </w:r>
            <w:r w:rsidR="00710351">
              <w:rPr>
                <w:szCs w:val="20"/>
              </w:rPr>
              <w:t>Lekki</w:t>
            </w:r>
            <w:proofErr w:type="spellEnd"/>
            <w:r w:rsidR="00710351">
              <w:rPr>
                <w:szCs w:val="20"/>
              </w:rPr>
              <w:t>, LAGOS</w:t>
            </w:r>
            <w:r w:rsidR="00710351">
              <w:rPr>
                <w:szCs w:val="20"/>
              </w:rPr>
              <w:tab/>
            </w:r>
          </w:p>
          <w:p w14:paraId="73C30B7F" w14:textId="55404FD5" w:rsidR="001C0267" w:rsidRDefault="00710351">
            <w:pPr>
              <w:pStyle w:val="Heading4"/>
              <w:rPr>
                <w:rStyle w:val="SubtleReference"/>
                <w:caps w:val="0"/>
                <w:color w:val="595959"/>
                <w:spacing w:val="0"/>
              </w:rPr>
            </w:pPr>
            <w:r>
              <w:rPr>
                <w:caps/>
                <w:color w:val="000000"/>
                <w:spacing w:val="10"/>
              </w:rPr>
              <w:t>202</w:t>
            </w:r>
            <w:r w:rsidR="00782D19">
              <w:rPr>
                <w:caps/>
                <w:color w:val="000000"/>
                <w:spacing w:val="10"/>
              </w:rPr>
              <w:t>4</w:t>
            </w:r>
            <w:r>
              <w:rPr>
                <w:caps/>
                <w:color w:val="000000"/>
                <w:spacing w:val="10"/>
              </w:rPr>
              <w:t>- 202</w:t>
            </w:r>
            <w:r w:rsidR="00782D19">
              <w:rPr>
                <w:caps/>
                <w:color w:val="000000"/>
                <w:spacing w:val="10"/>
              </w:rPr>
              <w:t>6</w:t>
            </w:r>
          </w:p>
          <w:p w14:paraId="1C9D0CE3" w14:textId="540BF808" w:rsidR="001C0267" w:rsidRDefault="00710351">
            <w:pPr>
              <w:rPr>
                <w:sz w:val="21"/>
                <w:szCs w:val="21"/>
              </w:rPr>
            </w:pPr>
            <w:r>
              <w:rPr>
                <w:sz w:val="21"/>
                <w:szCs w:val="21"/>
              </w:rPr>
              <w:t xml:space="preserve">Managed and maintained accurate inventory records of all incoming </w:t>
            </w:r>
            <w:r w:rsidR="00146152">
              <w:rPr>
                <w:sz w:val="21"/>
                <w:szCs w:val="21"/>
              </w:rPr>
              <w:t xml:space="preserve">and outgoing </w:t>
            </w:r>
            <w:r w:rsidR="007D4E4D">
              <w:rPr>
                <w:sz w:val="21"/>
                <w:szCs w:val="21"/>
              </w:rPr>
              <w:t>items</w:t>
            </w:r>
            <w:r>
              <w:rPr>
                <w:sz w:val="21"/>
                <w:szCs w:val="21"/>
              </w:rPr>
              <w:t xml:space="preserve">. Developed an effective system for tracking </w:t>
            </w:r>
            <w:r w:rsidR="00B8267B">
              <w:rPr>
                <w:sz w:val="21"/>
                <w:szCs w:val="21"/>
              </w:rPr>
              <w:t>items</w:t>
            </w:r>
            <w:r>
              <w:rPr>
                <w:sz w:val="21"/>
                <w:szCs w:val="21"/>
              </w:rPr>
              <w:t xml:space="preserve"> movement. Conduct</w:t>
            </w:r>
            <w:r w:rsidR="002A069A">
              <w:rPr>
                <w:sz w:val="21"/>
                <w:szCs w:val="21"/>
              </w:rPr>
              <w:t xml:space="preserve"> daily ,</w:t>
            </w:r>
            <w:r>
              <w:rPr>
                <w:sz w:val="21"/>
                <w:szCs w:val="21"/>
              </w:rPr>
              <w:t xml:space="preserve">monthly, quarterly, and yearly stock count. Analyzed inventory to identify </w:t>
            </w:r>
            <w:r w:rsidR="00D731FC">
              <w:rPr>
                <w:sz w:val="21"/>
                <w:szCs w:val="21"/>
              </w:rPr>
              <w:t>accuracy</w:t>
            </w:r>
            <w:r w:rsidR="00331505">
              <w:rPr>
                <w:sz w:val="21"/>
                <w:szCs w:val="21"/>
              </w:rPr>
              <w:t>,</w:t>
            </w:r>
            <w:r w:rsidR="00D731FC">
              <w:rPr>
                <w:sz w:val="21"/>
                <w:szCs w:val="21"/>
              </w:rPr>
              <w:t xml:space="preserve"> </w:t>
            </w:r>
            <w:r w:rsidR="008A64DA">
              <w:rPr>
                <w:sz w:val="21"/>
                <w:szCs w:val="21"/>
              </w:rPr>
              <w:t xml:space="preserve">missing items and damage </w:t>
            </w:r>
            <w:r w:rsidR="00E4240A">
              <w:rPr>
                <w:sz w:val="21"/>
                <w:szCs w:val="21"/>
              </w:rPr>
              <w:t>items</w:t>
            </w:r>
            <w:r>
              <w:rPr>
                <w:sz w:val="21"/>
                <w:szCs w:val="21"/>
              </w:rPr>
              <w:t>. Traced item history to determine reason for discrepancies between inventory and stock control records.</w:t>
            </w:r>
          </w:p>
        </w:tc>
      </w:tr>
      <w:tr w:rsidR="001C0267" w14:paraId="198D1631" w14:textId="77777777" w:rsidTr="00BF0337">
        <w:trPr>
          <w:trHeight w:val="1584"/>
        </w:trPr>
        <w:tc>
          <w:tcPr>
            <w:tcW w:w="5749" w:type="dxa"/>
            <w:gridSpan w:val="3"/>
            <w:tcBorders>
              <w:top w:val="single" w:sz="24" w:space="0" w:color="ACA8AA"/>
              <w:bottom w:val="single" w:sz="24" w:space="0" w:color="ACA8AA"/>
            </w:tcBorders>
          </w:tcPr>
          <w:p w14:paraId="70325D01" w14:textId="6D0116F7" w:rsidR="001C0267" w:rsidRDefault="00710351">
            <w:r>
              <w:t>INVENTOR</w:t>
            </w:r>
            <w:r w:rsidR="00A044EF">
              <w:t xml:space="preserve">Y MANAGER </w:t>
            </w:r>
          </w:p>
          <w:p w14:paraId="13FA082B" w14:textId="40AF1061" w:rsidR="00FC4D13" w:rsidRDefault="00F44E30" w:rsidP="00FC4D13">
            <w:pPr>
              <w:pStyle w:val="Heading3"/>
              <w:rPr>
                <w:szCs w:val="20"/>
              </w:rPr>
            </w:pPr>
            <w:proofErr w:type="spellStart"/>
            <w:r>
              <w:rPr>
                <w:szCs w:val="20"/>
              </w:rPr>
              <w:t>Kreeks</w:t>
            </w:r>
            <w:proofErr w:type="spellEnd"/>
            <w:r>
              <w:rPr>
                <w:szCs w:val="20"/>
              </w:rPr>
              <w:t xml:space="preserve"> and </w:t>
            </w:r>
            <w:proofErr w:type="spellStart"/>
            <w:r>
              <w:rPr>
                <w:szCs w:val="20"/>
              </w:rPr>
              <w:t>kro</w:t>
            </w:r>
            <w:r w:rsidR="00585315">
              <w:rPr>
                <w:szCs w:val="20"/>
              </w:rPr>
              <w:t>oks</w:t>
            </w:r>
            <w:proofErr w:type="spellEnd"/>
            <w:r w:rsidR="00585315">
              <w:rPr>
                <w:szCs w:val="20"/>
              </w:rPr>
              <w:t xml:space="preserve"> restaurant </w:t>
            </w:r>
            <w:r w:rsidR="006E7E4C">
              <w:rPr>
                <w:szCs w:val="20"/>
              </w:rPr>
              <w:t>&amp; lounge</w:t>
            </w:r>
            <w:r w:rsidR="00710351">
              <w:rPr>
                <w:szCs w:val="20"/>
              </w:rPr>
              <w:t xml:space="preserve">| , </w:t>
            </w:r>
            <w:proofErr w:type="spellStart"/>
            <w:r w:rsidR="00FC4D13">
              <w:rPr>
                <w:szCs w:val="20"/>
              </w:rPr>
              <w:t>w</w:t>
            </w:r>
            <w:r w:rsidR="007B159E">
              <w:rPr>
                <w:szCs w:val="20"/>
              </w:rPr>
              <w:t>u</w:t>
            </w:r>
            <w:r w:rsidR="00FC4D13">
              <w:rPr>
                <w:szCs w:val="20"/>
              </w:rPr>
              <w:t>se</w:t>
            </w:r>
            <w:proofErr w:type="spellEnd"/>
            <w:r w:rsidR="00FC4D13">
              <w:rPr>
                <w:szCs w:val="20"/>
              </w:rPr>
              <w:t xml:space="preserve"> </w:t>
            </w:r>
            <w:r w:rsidR="007B159E">
              <w:rPr>
                <w:szCs w:val="20"/>
              </w:rPr>
              <w:t>II,</w:t>
            </w:r>
            <w:r w:rsidR="00EC25FA">
              <w:rPr>
                <w:szCs w:val="20"/>
              </w:rPr>
              <w:t xml:space="preserve"> ABUJA.</w:t>
            </w:r>
          </w:p>
          <w:p w14:paraId="0A09934A" w14:textId="0FE27E89" w:rsidR="001C0267" w:rsidRPr="00FC4D13" w:rsidRDefault="00E11EED" w:rsidP="00FC4D13">
            <w:pPr>
              <w:pStyle w:val="Heading3"/>
              <w:rPr>
                <w:szCs w:val="20"/>
              </w:rPr>
            </w:pPr>
            <w:r>
              <w:t>2</w:t>
            </w:r>
            <w:r w:rsidR="0020171F">
              <w:t>0</w:t>
            </w:r>
            <w:r w:rsidR="00304AD8">
              <w:t>2</w:t>
            </w:r>
            <w:r w:rsidR="006A2CFB">
              <w:t>1</w:t>
            </w:r>
            <w:r w:rsidR="00710351">
              <w:t>- 202</w:t>
            </w:r>
            <w:r w:rsidR="00A044EF">
              <w:t>4</w:t>
            </w:r>
          </w:p>
          <w:p w14:paraId="2C642931" w14:textId="3E35B601" w:rsidR="001C0267" w:rsidRDefault="00710351">
            <w:pPr>
              <w:pStyle w:val="Heading2"/>
              <w:rPr>
                <w:sz w:val="21"/>
                <w:szCs w:val="21"/>
              </w:rPr>
            </w:pPr>
            <w:r>
              <w:rPr>
                <w:rFonts w:eastAsia="Gill Sans MT" w:cs="SimSun"/>
                <w:b w:val="0"/>
                <w:caps w:val="0"/>
                <w:color w:val="404040"/>
                <w:sz w:val="21"/>
                <w:szCs w:val="21"/>
              </w:rPr>
              <w:t xml:space="preserve">Redesigned </w:t>
            </w:r>
            <w:r w:rsidR="009B585B">
              <w:rPr>
                <w:rFonts w:eastAsia="Gill Sans MT" w:cs="SimSun"/>
                <w:b w:val="0"/>
                <w:caps w:val="0"/>
                <w:color w:val="404040"/>
                <w:sz w:val="21"/>
                <w:szCs w:val="21"/>
              </w:rPr>
              <w:t>cold room and free</w:t>
            </w:r>
            <w:r w:rsidR="003B35BA">
              <w:rPr>
                <w:rFonts w:eastAsia="Gill Sans MT" w:cs="SimSun"/>
                <w:b w:val="0"/>
                <w:caps w:val="0"/>
                <w:color w:val="404040"/>
                <w:sz w:val="21"/>
                <w:szCs w:val="21"/>
              </w:rPr>
              <w:t>zer room</w:t>
            </w:r>
            <w:r>
              <w:rPr>
                <w:rFonts w:eastAsia="Gill Sans MT" w:cs="SimSun"/>
                <w:b w:val="0"/>
                <w:caps w:val="0"/>
                <w:color w:val="404040"/>
                <w:sz w:val="21"/>
                <w:szCs w:val="21"/>
              </w:rPr>
              <w:t xml:space="preserve"> layout to accommodate new </w:t>
            </w:r>
            <w:r w:rsidR="003B35BA">
              <w:rPr>
                <w:rFonts w:eastAsia="Gill Sans MT" w:cs="SimSun"/>
                <w:b w:val="0"/>
                <w:caps w:val="0"/>
                <w:color w:val="404040"/>
                <w:sz w:val="21"/>
                <w:szCs w:val="21"/>
              </w:rPr>
              <w:t>items</w:t>
            </w:r>
            <w:r>
              <w:rPr>
                <w:rFonts w:eastAsia="Gill Sans MT" w:cs="SimSun"/>
                <w:b w:val="0"/>
                <w:caps w:val="0"/>
                <w:color w:val="404040"/>
                <w:sz w:val="21"/>
                <w:szCs w:val="21"/>
              </w:rPr>
              <w:t xml:space="preserve"> and maximize space utiliza</w:t>
            </w:r>
            <w:r w:rsidR="00FF624A">
              <w:rPr>
                <w:rFonts w:eastAsia="Gill Sans MT" w:cs="SimSun"/>
                <w:b w:val="0"/>
                <w:caps w:val="0"/>
                <w:color w:val="404040"/>
                <w:sz w:val="21"/>
                <w:szCs w:val="21"/>
              </w:rPr>
              <w:t>tion.</w:t>
            </w:r>
            <w:r w:rsidR="001F4089">
              <w:rPr>
                <w:rFonts w:eastAsia="Gill Sans MT" w:cs="SimSun"/>
                <w:b w:val="0"/>
                <w:caps w:val="0"/>
                <w:color w:val="404040"/>
                <w:sz w:val="21"/>
                <w:szCs w:val="21"/>
              </w:rPr>
              <w:t xml:space="preserve"> </w:t>
            </w:r>
            <w:r>
              <w:rPr>
                <w:rFonts w:eastAsia="Gill Sans MT" w:cs="SimSun"/>
                <w:b w:val="0"/>
                <w:caps w:val="0"/>
                <w:color w:val="404040"/>
                <w:sz w:val="21"/>
                <w:szCs w:val="21"/>
              </w:rPr>
              <w:t>Enhanced inventory accuracy by conducting regular audits. . Kept documentation and records accurate</w:t>
            </w:r>
            <w:r w:rsidR="00FF624A">
              <w:rPr>
                <w:rFonts w:eastAsia="Gill Sans MT" w:cs="SimSun"/>
                <w:b w:val="0"/>
                <w:caps w:val="0"/>
                <w:color w:val="404040"/>
                <w:sz w:val="21"/>
                <w:szCs w:val="21"/>
              </w:rPr>
              <w:t xml:space="preserve"> across </w:t>
            </w:r>
            <w:r w:rsidR="001F4089">
              <w:rPr>
                <w:rFonts w:eastAsia="Gill Sans MT" w:cs="SimSun"/>
                <w:b w:val="0"/>
                <w:caps w:val="0"/>
                <w:color w:val="404040"/>
                <w:sz w:val="21"/>
                <w:szCs w:val="21"/>
              </w:rPr>
              <w:t xml:space="preserve">different outlet </w:t>
            </w:r>
            <w:r>
              <w:rPr>
                <w:rFonts w:eastAsia="Gill Sans MT" w:cs="SimSun"/>
                <w:b w:val="0"/>
                <w:caps w:val="0"/>
                <w:color w:val="404040"/>
                <w:sz w:val="21"/>
                <w:szCs w:val="21"/>
              </w:rPr>
              <w:t>and up to date with</w:t>
            </w:r>
            <w:r w:rsidR="00602930">
              <w:rPr>
                <w:rFonts w:eastAsia="Gill Sans MT" w:cs="SimSun"/>
                <w:b w:val="0"/>
                <w:caps w:val="0"/>
                <w:color w:val="404040"/>
                <w:sz w:val="21"/>
                <w:szCs w:val="21"/>
              </w:rPr>
              <w:t xml:space="preserve"> b</w:t>
            </w:r>
            <w:r w:rsidR="004E0437">
              <w:rPr>
                <w:rFonts w:eastAsia="Gill Sans MT" w:cs="SimSun"/>
                <w:b w:val="0"/>
                <w:caps w:val="0"/>
                <w:color w:val="404040"/>
                <w:sz w:val="21"/>
                <w:szCs w:val="21"/>
              </w:rPr>
              <w:t xml:space="preserve">in cards, invoices, </w:t>
            </w:r>
            <w:r w:rsidR="006E6334">
              <w:rPr>
                <w:rFonts w:eastAsia="Gill Sans MT" w:cs="SimSun"/>
                <w:b w:val="0"/>
                <w:caps w:val="0"/>
                <w:color w:val="404040"/>
                <w:sz w:val="21"/>
                <w:szCs w:val="21"/>
              </w:rPr>
              <w:t xml:space="preserve">transfer note and </w:t>
            </w:r>
            <w:r>
              <w:rPr>
                <w:rFonts w:eastAsia="Gill Sans MT" w:cs="SimSun"/>
                <w:b w:val="0"/>
                <w:caps w:val="0"/>
                <w:color w:val="404040"/>
                <w:sz w:val="21"/>
                <w:szCs w:val="21"/>
              </w:rPr>
              <w:t>data entry software.</w:t>
            </w:r>
          </w:p>
        </w:tc>
      </w:tr>
      <w:tr w:rsidR="001C0267" w14:paraId="76ACC964" w14:textId="77777777" w:rsidTr="00BF0337">
        <w:trPr>
          <w:trHeight w:val="279"/>
        </w:trPr>
        <w:tc>
          <w:tcPr>
            <w:tcW w:w="5749" w:type="dxa"/>
            <w:gridSpan w:val="3"/>
            <w:tcBorders>
              <w:top w:val="single" w:sz="24" w:space="0" w:color="ACA8AA"/>
              <w:bottom w:val="single" w:sz="24" w:space="0" w:color="ACA8AA"/>
            </w:tcBorders>
          </w:tcPr>
          <w:p w14:paraId="54992406" w14:textId="6C5CA9DD" w:rsidR="001C0267" w:rsidRDefault="00710351">
            <w:r>
              <w:t xml:space="preserve">INVENTORY </w:t>
            </w:r>
            <w:r w:rsidR="00F70F2E">
              <w:t xml:space="preserve">PERSONNEL </w:t>
            </w:r>
          </w:p>
          <w:p w14:paraId="1207EC4C" w14:textId="19AA44C6" w:rsidR="001C0267" w:rsidRDefault="00052AAE">
            <w:pPr>
              <w:pStyle w:val="Heading3"/>
              <w:rPr>
                <w:szCs w:val="20"/>
              </w:rPr>
            </w:pPr>
            <w:r>
              <w:rPr>
                <w:szCs w:val="20"/>
              </w:rPr>
              <w:t xml:space="preserve">Cush inventory consultant </w:t>
            </w:r>
            <w:r w:rsidR="003E186B">
              <w:rPr>
                <w:szCs w:val="20"/>
              </w:rPr>
              <w:t>(contract staff)</w:t>
            </w:r>
            <w:r w:rsidR="00AA04F7">
              <w:rPr>
                <w:szCs w:val="20"/>
              </w:rPr>
              <w:t xml:space="preserve"> </w:t>
            </w:r>
            <w:r w:rsidR="00710351">
              <w:rPr>
                <w:szCs w:val="20"/>
              </w:rPr>
              <w:t xml:space="preserve">| </w:t>
            </w:r>
            <w:r w:rsidR="007B69B4">
              <w:rPr>
                <w:szCs w:val="20"/>
              </w:rPr>
              <w:t>Apo</w:t>
            </w:r>
            <w:r w:rsidR="00710351">
              <w:rPr>
                <w:szCs w:val="20"/>
              </w:rPr>
              <w:t xml:space="preserve">, </w:t>
            </w:r>
            <w:r w:rsidR="003E186B">
              <w:rPr>
                <w:szCs w:val="20"/>
              </w:rPr>
              <w:t>ABUJA</w:t>
            </w:r>
          </w:p>
          <w:p w14:paraId="5500EB96" w14:textId="2598671B" w:rsidR="001C0267" w:rsidRDefault="00710351">
            <w:pPr>
              <w:pStyle w:val="Heading4"/>
            </w:pPr>
            <w:r>
              <w:t>20</w:t>
            </w:r>
            <w:r w:rsidR="00051270">
              <w:t>20</w:t>
            </w:r>
          </w:p>
          <w:p w14:paraId="1F5ABA60" w14:textId="77777777" w:rsidR="001C0267" w:rsidRDefault="00710351">
            <w:pPr>
              <w:rPr>
                <w:sz w:val="21"/>
                <w:szCs w:val="21"/>
              </w:rPr>
            </w:pPr>
            <w:r>
              <w:rPr>
                <w:sz w:val="21"/>
                <w:szCs w:val="21"/>
              </w:rPr>
              <w:t>Oversaw the entry and computing of newly supplied inventories using data entry software. Inventoried warehouses stock on a monthly, quarterly, and annual basis. Checked orders, bills, items received, inventory, and deliveries for accuracy. Maintained records, reporting relevant information, and preparing any necessary documentation.</w:t>
            </w:r>
          </w:p>
        </w:tc>
      </w:tr>
      <w:tr w:rsidR="001C0267" w14:paraId="3E72E333" w14:textId="77777777" w:rsidTr="00BF0337">
        <w:trPr>
          <w:trHeight w:val="675"/>
        </w:trPr>
        <w:tc>
          <w:tcPr>
            <w:tcW w:w="5749" w:type="dxa"/>
            <w:gridSpan w:val="3"/>
            <w:tcBorders>
              <w:top w:val="single" w:sz="24" w:space="0" w:color="ACA8AA"/>
              <w:bottom w:val="single" w:sz="24" w:space="0" w:color="ACA8AA"/>
            </w:tcBorders>
          </w:tcPr>
          <w:p w14:paraId="5DB6FD55" w14:textId="77777777" w:rsidR="001C0267" w:rsidRDefault="00710351">
            <w:pPr>
              <w:pStyle w:val="Heading1"/>
            </w:pPr>
            <w:r>
              <w:t>Education</w:t>
            </w:r>
          </w:p>
          <w:p w14:paraId="50219765" w14:textId="77777777" w:rsidR="001C0267" w:rsidRDefault="001C0267"/>
          <w:p w14:paraId="33B9DEA6" w14:textId="21F8D459" w:rsidR="001C0267" w:rsidRDefault="008A540D">
            <w:r>
              <w:t>SSCE</w:t>
            </w:r>
          </w:p>
          <w:p w14:paraId="7C9F61CA" w14:textId="2C510CC3" w:rsidR="001C0267" w:rsidRDefault="008A540D">
            <w:pPr>
              <w:pStyle w:val="Heading3"/>
            </w:pPr>
            <w:r>
              <w:rPr>
                <w:sz w:val="22"/>
              </w:rPr>
              <w:t>Community secondary school</w:t>
            </w:r>
            <w:r w:rsidR="00FE7B13">
              <w:rPr>
                <w:sz w:val="22"/>
              </w:rPr>
              <w:t xml:space="preserve">, </w:t>
            </w:r>
            <w:proofErr w:type="spellStart"/>
            <w:r w:rsidR="00FE7B13">
              <w:rPr>
                <w:sz w:val="22"/>
              </w:rPr>
              <w:t>Azikoro</w:t>
            </w:r>
            <w:proofErr w:type="spellEnd"/>
            <w:r w:rsidR="00FE7B13">
              <w:rPr>
                <w:sz w:val="22"/>
              </w:rPr>
              <w:t xml:space="preserve"> , </w:t>
            </w:r>
            <w:proofErr w:type="spellStart"/>
            <w:r w:rsidR="00FE7B13">
              <w:rPr>
                <w:sz w:val="22"/>
              </w:rPr>
              <w:t>Bayelsa</w:t>
            </w:r>
            <w:proofErr w:type="spellEnd"/>
            <w:r w:rsidR="00FE7B13">
              <w:rPr>
                <w:sz w:val="22"/>
              </w:rPr>
              <w:t xml:space="preserve"> state</w:t>
            </w:r>
          </w:p>
          <w:p w14:paraId="09777A46" w14:textId="77777777" w:rsidR="001C0267" w:rsidRDefault="001C0267"/>
          <w:p w14:paraId="479A7485" w14:textId="79C41ACA" w:rsidR="001C0267" w:rsidRDefault="007814F6">
            <w:proofErr w:type="spellStart"/>
            <w:r>
              <w:t>B.sc</w:t>
            </w:r>
            <w:proofErr w:type="spellEnd"/>
            <w:r w:rsidR="00EA2617">
              <w:t xml:space="preserve"> in </w:t>
            </w:r>
            <w:r w:rsidR="00684BF9">
              <w:t xml:space="preserve">Business administration </w:t>
            </w:r>
          </w:p>
          <w:p w14:paraId="0B74E8CA" w14:textId="320A6C1D" w:rsidR="001C0267" w:rsidRDefault="00380287">
            <w:r>
              <w:t xml:space="preserve">Delta state university </w:t>
            </w:r>
          </w:p>
          <w:p w14:paraId="19A3D02C" w14:textId="77777777" w:rsidR="001C0267" w:rsidRDefault="001C0267"/>
          <w:p w14:paraId="2008640C" w14:textId="77777777" w:rsidR="00EA2617" w:rsidRDefault="00906296">
            <w:proofErr w:type="spellStart"/>
            <w:r>
              <w:t>Nysc</w:t>
            </w:r>
            <w:proofErr w:type="spellEnd"/>
          </w:p>
          <w:p w14:paraId="1F133206" w14:textId="692BB114" w:rsidR="00906296" w:rsidRDefault="00906296">
            <w:r>
              <w:t>Class of 2021</w:t>
            </w:r>
          </w:p>
        </w:tc>
      </w:tr>
      <w:tr w:rsidR="001C0267" w14:paraId="348757C0" w14:textId="77777777" w:rsidTr="00BF0337">
        <w:trPr>
          <w:trHeight w:val="210"/>
        </w:trPr>
        <w:tc>
          <w:tcPr>
            <w:tcW w:w="5749" w:type="dxa"/>
            <w:gridSpan w:val="3"/>
            <w:tcBorders>
              <w:top w:val="single" w:sz="24" w:space="0" w:color="ACA8AA"/>
            </w:tcBorders>
          </w:tcPr>
          <w:p w14:paraId="5882FF41" w14:textId="77777777" w:rsidR="001C0267" w:rsidRDefault="00710351">
            <w:pPr>
              <w:pStyle w:val="Heading1"/>
            </w:pPr>
            <w:r>
              <w:t>Skills</w:t>
            </w:r>
          </w:p>
        </w:tc>
      </w:tr>
      <w:tr w:rsidR="001C0267" w14:paraId="13A304F0" w14:textId="77777777" w:rsidTr="00BF0337">
        <w:trPr>
          <w:trHeight w:val="396"/>
        </w:trPr>
        <w:tc>
          <w:tcPr>
            <w:tcW w:w="3126" w:type="dxa"/>
            <w:tcBorders>
              <w:bottom w:val="single" w:sz="24" w:space="0" w:color="ACA8AA"/>
            </w:tcBorders>
          </w:tcPr>
          <w:p w14:paraId="3840D134" w14:textId="5DF8BA70" w:rsidR="001C0267" w:rsidRPr="000773EF" w:rsidRDefault="00710351" w:rsidP="000773EF">
            <w:pPr>
              <w:pStyle w:val="ListBullet"/>
              <w:rPr>
                <w:sz w:val="22"/>
              </w:rPr>
            </w:pPr>
            <w:r>
              <w:rPr>
                <w:sz w:val="22"/>
              </w:rPr>
              <w:t>Inventory Management</w:t>
            </w:r>
          </w:p>
          <w:p w14:paraId="29A67F26" w14:textId="77777777" w:rsidR="001C0267" w:rsidRDefault="00710351">
            <w:pPr>
              <w:pStyle w:val="ListBullet"/>
              <w:rPr>
                <w:sz w:val="22"/>
              </w:rPr>
            </w:pPr>
            <w:r>
              <w:rPr>
                <w:sz w:val="22"/>
              </w:rPr>
              <w:t xml:space="preserve">Detail Oriented, Reliable and Trustworthy </w:t>
            </w:r>
          </w:p>
          <w:p w14:paraId="7368A4AD" w14:textId="77777777" w:rsidR="001C0267" w:rsidRDefault="00710351">
            <w:pPr>
              <w:pStyle w:val="ListBullet"/>
              <w:rPr>
                <w:sz w:val="22"/>
              </w:rPr>
            </w:pPr>
            <w:r>
              <w:rPr>
                <w:sz w:val="22"/>
              </w:rPr>
              <w:t>Excellent Analytical &amp; Problem-Solving Skills</w:t>
            </w:r>
          </w:p>
          <w:p w14:paraId="108272D1" w14:textId="77777777" w:rsidR="001C0267" w:rsidRDefault="00710351">
            <w:pPr>
              <w:pStyle w:val="ListBullet"/>
            </w:pPr>
            <w:r>
              <w:rPr>
                <w:sz w:val="22"/>
              </w:rPr>
              <w:t>Report Writing &amp; Effective Communication Skills</w:t>
            </w:r>
          </w:p>
          <w:p w14:paraId="777B7A0A" w14:textId="77777777" w:rsidR="001C0267" w:rsidRDefault="00710351">
            <w:pPr>
              <w:pStyle w:val="ListBullet"/>
            </w:pPr>
            <w:proofErr w:type="spellStart"/>
            <w:r>
              <w:t>Ms</w:t>
            </w:r>
            <w:proofErr w:type="spellEnd"/>
            <w:r>
              <w:t xml:space="preserve"> Office </w:t>
            </w:r>
          </w:p>
        </w:tc>
        <w:tc>
          <w:tcPr>
            <w:tcW w:w="2623" w:type="dxa"/>
            <w:gridSpan w:val="2"/>
            <w:tcBorders>
              <w:bottom w:val="single" w:sz="24" w:space="0" w:color="ACA8AA"/>
            </w:tcBorders>
          </w:tcPr>
          <w:p w14:paraId="5705C1B9" w14:textId="77777777" w:rsidR="001C0267" w:rsidRDefault="00710351">
            <w:pPr>
              <w:pStyle w:val="ListBullet"/>
              <w:rPr>
                <w:sz w:val="22"/>
              </w:rPr>
            </w:pPr>
            <w:r>
              <w:rPr>
                <w:sz w:val="22"/>
              </w:rPr>
              <w:t>Bookkeeping</w:t>
            </w:r>
          </w:p>
          <w:p w14:paraId="12E5CC39" w14:textId="77777777" w:rsidR="001C0267" w:rsidRDefault="00710351">
            <w:pPr>
              <w:pStyle w:val="ListBullet"/>
              <w:rPr>
                <w:sz w:val="22"/>
              </w:rPr>
            </w:pPr>
            <w:r>
              <w:rPr>
                <w:sz w:val="22"/>
              </w:rPr>
              <w:t xml:space="preserve">Efficient in Planning and Coordinating Deliveries </w:t>
            </w:r>
          </w:p>
          <w:p w14:paraId="14D85D68" w14:textId="77777777" w:rsidR="001C0267" w:rsidRDefault="00710351">
            <w:pPr>
              <w:pStyle w:val="ListBullet"/>
              <w:rPr>
                <w:sz w:val="22"/>
              </w:rPr>
            </w:pPr>
            <w:r>
              <w:rPr>
                <w:sz w:val="22"/>
              </w:rPr>
              <w:t xml:space="preserve">Customer Relationship Management </w:t>
            </w:r>
          </w:p>
          <w:p w14:paraId="4B84292F" w14:textId="77777777" w:rsidR="001C0267" w:rsidRDefault="00710351">
            <w:pPr>
              <w:pStyle w:val="ListBullet"/>
              <w:rPr>
                <w:sz w:val="22"/>
              </w:rPr>
            </w:pPr>
            <w:r>
              <w:rPr>
                <w:sz w:val="22"/>
              </w:rPr>
              <w:t>Time Management</w:t>
            </w:r>
          </w:p>
          <w:p w14:paraId="5B6A2F3C" w14:textId="0DE40F5D" w:rsidR="001C0267" w:rsidRDefault="00710351" w:rsidP="004104EA">
            <w:pPr>
              <w:pStyle w:val="ListBullet"/>
            </w:pPr>
            <w:r>
              <w:rPr>
                <w:sz w:val="22"/>
              </w:rPr>
              <w:t>Efficient in use of ERP &amp; Inventory Software</w:t>
            </w:r>
          </w:p>
        </w:tc>
      </w:tr>
    </w:tbl>
    <w:p w14:paraId="7001337E" w14:textId="77777777" w:rsidR="001C0267" w:rsidRDefault="001C0267">
      <w:pPr>
        <w:pStyle w:val="ListBullet"/>
        <w:numPr>
          <w:ilvl w:val="0"/>
          <w:numId w:val="0"/>
        </w:numPr>
      </w:pPr>
    </w:p>
    <w:sectPr w:rsidR="001C0267">
      <w:headerReference w:type="even" r:id="rId11"/>
      <w:headerReference w:type="default" r:id="rId12"/>
      <w:footerReference w:type="even" r:id="rId13"/>
      <w:footerReference w:type="default" r:id="rId14"/>
      <w:headerReference w:type="first" r:id="rId15"/>
      <w:type w:val="continuous"/>
      <w:pgSz w:w="12240" w:h="15840"/>
      <w:pgMar w:top="99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625B0" w14:textId="77777777" w:rsidR="005362EA" w:rsidRDefault="005362EA">
      <w:pPr>
        <w:spacing w:line="240" w:lineRule="auto"/>
      </w:pPr>
      <w:r>
        <w:separator/>
      </w:r>
    </w:p>
  </w:endnote>
  <w:endnote w:type="continuationSeparator" w:id="0">
    <w:p w14:paraId="3FB07CC8" w14:textId="77777777" w:rsidR="005362EA" w:rsidRDefault="005362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altName w:val="Gill Sans MT"/>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charset w:val="00"/>
    <w:family w:val="roman"/>
    <w:notTrueType/>
    <w:pitch w:val="default"/>
  </w:font>
  <w:font w:name="Times New Roman (Body CS)">
    <w:charset w:val="00"/>
    <w:family w:val="roman"/>
    <w:notTrueType/>
    <w:pitch w:val="default"/>
  </w:font>
  <w:font w:name="Cambria">
    <w:panose1 w:val="02040503050406030204"/>
    <w:charset w:val="00"/>
    <w:family w:val="roman"/>
    <w:notTrueType/>
    <w:pitch w:val="default"/>
  </w:font>
  <w:font w:name="Calibri">
    <w:panose1 w:val="020F0502020204030204"/>
    <w:charset w:val="00"/>
    <w:family w:val="moder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ECBE4" w14:textId="77777777" w:rsidR="001C0267" w:rsidRDefault="001C02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40B4" w14:textId="77777777" w:rsidR="001C0267" w:rsidRDefault="001C02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EEB16" w14:textId="77777777" w:rsidR="005362EA" w:rsidRDefault="005362EA">
      <w:pPr>
        <w:spacing w:line="240" w:lineRule="auto"/>
      </w:pPr>
      <w:r>
        <w:separator/>
      </w:r>
    </w:p>
  </w:footnote>
  <w:footnote w:type="continuationSeparator" w:id="0">
    <w:p w14:paraId="1C33DCB2" w14:textId="77777777" w:rsidR="005362EA" w:rsidRDefault="005362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9C7B4" w14:textId="77777777" w:rsidR="001C0267" w:rsidRDefault="001C02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7733" w14:textId="77777777" w:rsidR="001C0267" w:rsidRDefault="001C02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CE0FA" w14:textId="77777777" w:rsidR="001C0267" w:rsidRDefault="001C0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5A357DDA"/>
    <w:multiLevelType w:val="multilevel"/>
    <w:tmpl w:val="79F4F232"/>
    <w:lvl w:ilvl="0">
      <w:start w:val="1"/>
      <w:numFmt w:val="bullet"/>
      <w:pStyle w:val="ListBullet"/>
      <w:lvlText w:val=""/>
      <w:lvlJc w:val="left"/>
      <w:pPr>
        <w:ind w:left="360" w:hanging="360"/>
      </w:pPr>
      <w:rPr>
        <w:rFonts w:ascii="Symbol" w:hAnsi="Symbol" w:hint="default"/>
        <w:color w:val="000000"/>
        <w:sz w:val="24"/>
      </w:rPr>
    </w:lvl>
    <w:lvl w:ilvl="1">
      <w:start w:val="1"/>
      <w:numFmt w:val="bullet"/>
      <w:lvlText w:val="o"/>
      <w:lvlJc w:val="left"/>
      <w:pPr>
        <w:ind w:left="720" w:hanging="360"/>
      </w:pPr>
      <w:rPr>
        <w:rFonts w:ascii="Courier New" w:hAnsi="Courier New" w:hint="default"/>
        <w:color w:val="925D34"/>
        <w:sz w:val="24"/>
      </w:rPr>
    </w:lvl>
    <w:lvl w:ilvl="2">
      <w:start w:val="1"/>
      <w:numFmt w:val="bullet"/>
      <w:lvlText w:val=""/>
      <w:lvlJc w:val="left"/>
      <w:pPr>
        <w:ind w:left="1080" w:hanging="360"/>
      </w:pPr>
      <w:rPr>
        <w:rFonts w:ascii="Wingdings" w:hAnsi="Wingdings" w:hint="default"/>
        <w:color w:val="925D34"/>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num w:numId="1" w16cid:durableId="1321471139">
    <w:abstractNumId w:val="2"/>
  </w:num>
  <w:num w:numId="2" w16cid:durableId="2117558300">
    <w:abstractNumId w:val="1"/>
  </w:num>
  <w:num w:numId="3" w16cid:durableId="1548373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267"/>
    <w:rsid w:val="0002292C"/>
    <w:rsid w:val="00051270"/>
    <w:rsid w:val="00051C05"/>
    <w:rsid w:val="00052AAE"/>
    <w:rsid w:val="0007039E"/>
    <w:rsid w:val="000773EF"/>
    <w:rsid w:val="000C5A9F"/>
    <w:rsid w:val="00105323"/>
    <w:rsid w:val="00126CC8"/>
    <w:rsid w:val="00146152"/>
    <w:rsid w:val="00155DC4"/>
    <w:rsid w:val="00165C34"/>
    <w:rsid w:val="001B26B6"/>
    <w:rsid w:val="001C0267"/>
    <w:rsid w:val="001F4089"/>
    <w:rsid w:val="0020171F"/>
    <w:rsid w:val="002116BC"/>
    <w:rsid w:val="00275E31"/>
    <w:rsid w:val="002A069A"/>
    <w:rsid w:val="00304AD8"/>
    <w:rsid w:val="00331505"/>
    <w:rsid w:val="0035665F"/>
    <w:rsid w:val="00373446"/>
    <w:rsid w:val="00380287"/>
    <w:rsid w:val="003B35BA"/>
    <w:rsid w:val="003E186B"/>
    <w:rsid w:val="004104EA"/>
    <w:rsid w:val="00434A2F"/>
    <w:rsid w:val="004E0437"/>
    <w:rsid w:val="004F26D6"/>
    <w:rsid w:val="004F6E31"/>
    <w:rsid w:val="005362EA"/>
    <w:rsid w:val="00546154"/>
    <w:rsid w:val="00546E6C"/>
    <w:rsid w:val="00573F73"/>
    <w:rsid w:val="00583706"/>
    <w:rsid w:val="00585315"/>
    <w:rsid w:val="005A6EF6"/>
    <w:rsid w:val="005F0567"/>
    <w:rsid w:val="005F2C5A"/>
    <w:rsid w:val="00602930"/>
    <w:rsid w:val="00607909"/>
    <w:rsid w:val="00684BF9"/>
    <w:rsid w:val="006A2CFB"/>
    <w:rsid w:val="006B2A70"/>
    <w:rsid w:val="006E6334"/>
    <w:rsid w:val="006E7E4C"/>
    <w:rsid w:val="006F5DC6"/>
    <w:rsid w:val="00710351"/>
    <w:rsid w:val="007814F6"/>
    <w:rsid w:val="00782A2F"/>
    <w:rsid w:val="00782D19"/>
    <w:rsid w:val="007B159E"/>
    <w:rsid w:val="007B69B4"/>
    <w:rsid w:val="007D4E4D"/>
    <w:rsid w:val="007E1293"/>
    <w:rsid w:val="008052C3"/>
    <w:rsid w:val="00813506"/>
    <w:rsid w:val="00853BFD"/>
    <w:rsid w:val="008A540D"/>
    <w:rsid w:val="008A64DA"/>
    <w:rsid w:val="00906296"/>
    <w:rsid w:val="00956F60"/>
    <w:rsid w:val="0099503D"/>
    <w:rsid w:val="009A23C1"/>
    <w:rsid w:val="009B585B"/>
    <w:rsid w:val="009C2059"/>
    <w:rsid w:val="009D2E36"/>
    <w:rsid w:val="009E1ACA"/>
    <w:rsid w:val="009E7845"/>
    <w:rsid w:val="00A044EF"/>
    <w:rsid w:val="00A22E33"/>
    <w:rsid w:val="00AA04F7"/>
    <w:rsid w:val="00AA5515"/>
    <w:rsid w:val="00AB291E"/>
    <w:rsid w:val="00AD4978"/>
    <w:rsid w:val="00B8267B"/>
    <w:rsid w:val="00B9632C"/>
    <w:rsid w:val="00BA2FA2"/>
    <w:rsid w:val="00BB4EED"/>
    <w:rsid w:val="00BC2E0F"/>
    <w:rsid w:val="00BF0337"/>
    <w:rsid w:val="00C2479A"/>
    <w:rsid w:val="00C85EF7"/>
    <w:rsid w:val="00CC60DA"/>
    <w:rsid w:val="00D52040"/>
    <w:rsid w:val="00D731FC"/>
    <w:rsid w:val="00D93C21"/>
    <w:rsid w:val="00DC43FC"/>
    <w:rsid w:val="00E056CA"/>
    <w:rsid w:val="00E11EED"/>
    <w:rsid w:val="00E4240A"/>
    <w:rsid w:val="00E518CF"/>
    <w:rsid w:val="00EA2617"/>
    <w:rsid w:val="00EB4468"/>
    <w:rsid w:val="00EC00FB"/>
    <w:rsid w:val="00EC25FA"/>
    <w:rsid w:val="00F2280A"/>
    <w:rsid w:val="00F44E30"/>
    <w:rsid w:val="00F70F2E"/>
    <w:rsid w:val="00FB7FAD"/>
    <w:rsid w:val="00FC4D13"/>
    <w:rsid w:val="00FE5D73"/>
    <w:rsid w:val="00FE7B13"/>
    <w:rsid w:val="00FF6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87E18F"/>
  <w15:docId w15:val="{F00516A1-2AC0-7447-A5AC-A9412C6FA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Gill Sans MT" w:hAnsi="Gill Sans MT" w:cs="SimSu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exact"/>
    </w:pPr>
    <w:rPr>
      <w:color w:val="404040"/>
      <w:sz w:val="20"/>
      <w:szCs w:val="22"/>
    </w:rPr>
  </w:style>
  <w:style w:type="paragraph" w:styleId="Heading1">
    <w:name w:val="heading 1"/>
    <w:basedOn w:val="Normal"/>
    <w:next w:val="Normal"/>
    <w:link w:val="Heading1Char"/>
    <w:uiPriority w:val="9"/>
    <w:qFormat/>
    <w:pPr>
      <w:keepNext/>
      <w:keepLines/>
      <w:spacing w:line="240" w:lineRule="auto"/>
      <w:outlineLvl w:val="0"/>
    </w:pPr>
    <w:rPr>
      <w:rFonts w:eastAsia="SimSun" w:cs="Times New Roman (Headings CS)"/>
      <w:caps/>
      <w:color w:val="575355"/>
      <w:sz w:val="32"/>
      <w:szCs w:val="32"/>
    </w:rPr>
  </w:style>
  <w:style w:type="paragraph" w:styleId="Heading2">
    <w:name w:val="heading 2"/>
    <w:basedOn w:val="Normal"/>
    <w:next w:val="Normal"/>
    <w:link w:val="Heading2Char"/>
    <w:uiPriority w:val="9"/>
    <w:unhideWhenUsed/>
    <w:qFormat/>
    <w:pPr>
      <w:keepNext/>
      <w:keepLines/>
      <w:spacing w:before="160" w:after="80" w:line="240" w:lineRule="auto"/>
      <w:outlineLvl w:val="1"/>
    </w:pPr>
    <w:rPr>
      <w:rFonts w:eastAsia="SimSun" w:cs="Times New Roman (Headings CS)"/>
      <w:b/>
      <w:caps/>
      <w:color w:val="000000"/>
      <w:szCs w:val="26"/>
    </w:rPr>
  </w:style>
  <w:style w:type="paragraph" w:styleId="Heading3">
    <w:name w:val="heading 3"/>
    <w:basedOn w:val="Normal"/>
    <w:next w:val="Normal"/>
    <w:link w:val="Heading3Char"/>
    <w:uiPriority w:val="9"/>
    <w:unhideWhenUsed/>
    <w:qFormat/>
    <w:pPr>
      <w:spacing w:after="80" w:line="240" w:lineRule="auto"/>
      <w:outlineLvl w:val="2"/>
    </w:pPr>
    <w:rPr>
      <w:color w:val="000000"/>
    </w:rPr>
  </w:style>
  <w:style w:type="paragraph" w:styleId="Heading4">
    <w:name w:val="heading 4"/>
    <w:basedOn w:val="Normal"/>
    <w:next w:val="Normal"/>
    <w:link w:val="Heading4Char"/>
    <w:uiPriority w:val="9"/>
    <w:unhideWhenUsed/>
    <w:qFormat/>
    <w:pPr>
      <w:spacing w:after="120" w:line="240" w:lineRule="auto"/>
      <w:outlineLvl w:val="3"/>
    </w:pPr>
    <w:rPr>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spacing w:line="192" w:lineRule="auto"/>
      <w:contextualSpacing/>
    </w:pPr>
    <w:rPr>
      <w:rFonts w:eastAsia="SimSun" w:cs="Times New Roman (Headings CS)"/>
      <w:caps/>
      <w:color w:val="575355"/>
      <w:spacing w:val="60"/>
      <w:kern w:val="28"/>
      <w:sz w:val="72"/>
      <w:szCs w:val="56"/>
    </w:rPr>
  </w:style>
  <w:style w:type="character" w:customStyle="1" w:styleId="TitleChar">
    <w:name w:val="Title Char"/>
    <w:basedOn w:val="DefaultParagraphFont"/>
    <w:link w:val="Title"/>
    <w:uiPriority w:val="11"/>
    <w:rPr>
      <w:rFonts w:ascii="Gill Sans MT" w:eastAsia="SimSun" w:hAnsi="Gill Sans MT" w:cs="Times New Roman (Headings CS)"/>
      <w:caps/>
      <w:color w:val="575355"/>
      <w:spacing w:val="60"/>
      <w:kern w:val="28"/>
      <w:sz w:val="72"/>
      <w:szCs w:val="56"/>
    </w:rPr>
  </w:style>
  <w:style w:type="paragraph" w:customStyle="1" w:styleId="ContactInfo">
    <w:name w:val="Contact Info"/>
    <w:basedOn w:val="Normal"/>
    <w:uiPriority w:val="99"/>
    <w:qFormat/>
    <w:pPr>
      <w:spacing w:after="120" w:line="240" w:lineRule="auto"/>
      <w:jc w:val="right"/>
    </w:pPr>
    <w:rPr>
      <w:rFonts w:cs="Times New Roman (Body CS)"/>
      <w:color w:val="000000"/>
    </w:rPr>
  </w:style>
  <w:style w:type="character" w:styleId="IntenseEmphasis">
    <w:name w:val="Intense Emphasis"/>
    <w:basedOn w:val="DefaultParagraphFont"/>
    <w:uiPriority w:val="99"/>
    <w:rPr>
      <w:b/>
      <w:iCs/>
      <w:color w:val="262626"/>
    </w:rPr>
  </w:style>
  <w:style w:type="character" w:customStyle="1" w:styleId="Heading1Char">
    <w:name w:val="Heading 1 Char"/>
    <w:basedOn w:val="DefaultParagraphFont"/>
    <w:link w:val="Heading1"/>
    <w:uiPriority w:val="9"/>
    <w:rPr>
      <w:rFonts w:ascii="Gill Sans MT" w:eastAsia="SimSun" w:hAnsi="Gill Sans MT" w:cs="Times New Roman (Headings CS)"/>
      <w:caps/>
      <w:color w:val="575355"/>
      <w:sz w:val="32"/>
      <w:szCs w:val="32"/>
    </w:rPr>
  </w:style>
  <w:style w:type="character" w:customStyle="1" w:styleId="Heading2Char">
    <w:name w:val="Heading 2 Char"/>
    <w:basedOn w:val="DefaultParagraphFont"/>
    <w:link w:val="Heading2"/>
    <w:uiPriority w:val="9"/>
    <w:rPr>
      <w:rFonts w:ascii="Gill Sans MT" w:eastAsia="SimSun" w:hAnsi="Gill Sans MT" w:cs="Times New Roman (Headings CS)"/>
      <w:b/>
      <w:caps/>
      <w:color w:val="000000"/>
      <w:sz w:val="20"/>
      <w:szCs w:val="26"/>
    </w:rPr>
  </w:style>
  <w:style w:type="character" w:customStyle="1" w:styleId="Heading3Char">
    <w:name w:val="Heading 3 Char"/>
    <w:basedOn w:val="DefaultParagraphFont"/>
    <w:link w:val="Heading3"/>
    <w:uiPriority w:val="9"/>
    <w:rPr>
      <w:rFonts w:ascii="Gill Sans MT" w:hAnsi="Gill Sans MT"/>
      <w:color w:val="000000"/>
      <w:sz w:val="20"/>
      <w:szCs w:val="22"/>
    </w:rPr>
  </w:style>
  <w:style w:type="character" w:customStyle="1" w:styleId="Heading4Char">
    <w:name w:val="Heading 4 Char"/>
    <w:basedOn w:val="DefaultParagraphFont"/>
    <w:link w:val="Heading4"/>
    <w:uiPriority w:val="9"/>
    <w:rPr>
      <w:rFonts w:ascii="Gill Sans MT" w:hAnsi="Gill Sans MT"/>
      <w:color w:val="595959"/>
      <w:sz w:val="20"/>
      <w:szCs w:val="22"/>
    </w:rPr>
  </w:style>
  <w:style w:type="table" w:styleId="TableGrid">
    <w:name w:val="Table Grid"/>
    <w:basedOn w:val="TableNormal"/>
    <w:uiPriority w:val="39"/>
    <w:pPr>
      <w:contextualSpacing/>
    </w:pPr>
    <w:rPr>
      <w:color w:val="595959"/>
      <w:sz w:val="22"/>
      <w:szCs w:val="22"/>
    </w:rPr>
    <w:tblPr>
      <w:tblBorders>
        <w:bottom w:val="single" w:sz="24" w:space="0" w:color="ACA8AA"/>
        <w:insideH w:val="single" w:sz="24" w:space="0" w:color="ACA8AA"/>
      </w:tblBorders>
    </w:tblPr>
    <w:tcPr>
      <w:tcMar>
        <w:top w:w="216" w:type="dxa"/>
        <w:left w:w="0" w:type="dxa"/>
        <w:bottom w:w="216" w:type="dxa"/>
        <w:right w:w="0" w:type="dxa"/>
      </w:tcMar>
    </w:tcPr>
    <w:tblStylePr w:type="firstRow">
      <w:rPr>
        <w:rFonts w:ascii="Gill Sans MT" w:hAnsi="Gill Sans MT"/>
      </w:rPr>
      <w:tblPr/>
      <w:tcPr>
        <w:tcBorders>
          <w:top w:val="nil"/>
          <w:left w:val="nil"/>
          <w:bottom w:val="single" w:sz="18" w:space="0" w:color="auto"/>
          <w:right w:val="nil"/>
          <w:insideH w:val="nil"/>
          <w:insideV w:val="nil"/>
          <w:tl2br w:val="nil"/>
          <w:tr2bl w:val="nil"/>
        </w:tcBorders>
        <w:vAlign w:val="bottom"/>
      </w:tcPr>
    </w:tblStylePr>
  </w:style>
  <w:style w:type="character" w:styleId="SubtleReference">
    <w:name w:val="Subtle Reference"/>
    <w:basedOn w:val="DefaultParagraphFont"/>
    <w:uiPriority w:val="99"/>
    <w:rPr>
      <w:rFonts w:ascii="Gill Sans MT" w:hAnsi="Gill Sans MT"/>
      <w:b w:val="0"/>
      <w:i w:val="0"/>
      <w:caps/>
      <w:smallCaps w:val="0"/>
      <w:vanish w:val="0"/>
      <w:color w:val="000000"/>
      <w:spacing w:val="10"/>
      <w:sz w:val="20"/>
    </w:r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paragraph" w:styleId="ListBullet">
    <w:name w:val="List Bullet"/>
    <w:basedOn w:val="Normal"/>
    <w:uiPriority w:val="99"/>
    <w:qFormat/>
    <w:pPr>
      <w:numPr>
        <w:numId w:val="1"/>
      </w:numPr>
      <w:spacing w:line="240" w:lineRule="auto"/>
    </w:pPr>
  </w:style>
  <w:style w:type="character" w:styleId="PlaceholderText">
    <w:name w:val="Placeholder Text"/>
    <w:basedOn w:val="DefaultParagraphFont"/>
    <w:uiPriority w:val="99"/>
    <w:rPr>
      <w:color w:val="808080"/>
    </w:rPr>
  </w:style>
  <w:style w:type="paragraph" w:styleId="ListParagraph">
    <w:name w:val="List Paragraph"/>
    <w:basedOn w:val="Normal"/>
    <w:uiPriority w:val="34"/>
    <w:pPr>
      <w:ind w:left="720"/>
      <w:contextualSpacing/>
    </w:pPr>
  </w:style>
  <w:style w:type="numbering" w:customStyle="1" w:styleId="CurrentList1">
    <w:name w:val="Current List1"/>
    <w:uiPriority w:val="99"/>
    <w:pPr>
      <w:numPr>
        <w:numId w:val="2"/>
      </w:numPr>
    </w:pPr>
  </w:style>
  <w:style w:type="numbering" w:customStyle="1" w:styleId="CurrentList2">
    <w:name w:val="Current List2"/>
    <w:uiPriority w:val="99"/>
    <w:pPr>
      <w:numPr>
        <w:numId w:val="3"/>
      </w:numPr>
    </w:pPr>
  </w:style>
  <w:style w:type="paragraph" w:styleId="Header">
    <w:name w:val="header"/>
    <w:basedOn w:val="Normal"/>
    <w:link w:val="HeaderChar"/>
    <w:uiPriority w:val="99"/>
    <w:pPr>
      <w:tabs>
        <w:tab w:val="center" w:pos="4677"/>
        <w:tab w:val="right" w:pos="9355"/>
      </w:tabs>
    </w:pPr>
  </w:style>
  <w:style w:type="character" w:customStyle="1" w:styleId="HeaderChar">
    <w:name w:val="Header Char"/>
    <w:basedOn w:val="DefaultParagraphFont"/>
    <w:link w:val="Header"/>
    <w:uiPriority w:val="99"/>
    <w:rPr>
      <w:rFonts w:ascii="Gill Sans MT" w:hAnsi="Gill Sans MT"/>
      <w:color w:val="404040"/>
      <w:sz w:val="20"/>
      <w:szCs w:val="22"/>
    </w:rPr>
  </w:style>
  <w:style w:type="paragraph" w:styleId="Footer">
    <w:name w:val="footer"/>
    <w:basedOn w:val="Normal"/>
    <w:link w:val="FooterChar"/>
    <w:uiPriority w:val="99"/>
    <w:pPr>
      <w:tabs>
        <w:tab w:val="center" w:pos="4677"/>
        <w:tab w:val="right" w:pos="9355"/>
      </w:tabs>
    </w:pPr>
  </w:style>
  <w:style w:type="character" w:customStyle="1" w:styleId="FooterChar">
    <w:name w:val="Footer Char"/>
    <w:basedOn w:val="DefaultParagraphFont"/>
    <w:link w:val="Footer"/>
    <w:uiPriority w:val="99"/>
    <w:rPr>
      <w:rFonts w:ascii="Gill Sans MT" w:hAnsi="Gill Sans MT"/>
      <w:color w:val="404040"/>
      <w:sz w:val="20"/>
      <w:szCs w:val="22"/>
    </w:rPr>
  </w:style>
  <w:style w:type="paragraph" w:styleId="Subtitle">
    <w:name w:val="Subtitle"/>
    <w:basedOn w:val="Normal"/>
    <w:next w:val="Normal"/>
    <w:link w:val="SubtitleChar"/>
    <w:uiPriority w:val="11"/>
    <w:qFormat/>
    <w:pPr>
      <w:spacing w:line="192" w:lineRule="auto"/>
    </w:pPr>
    <w:rPr>
      <w:caps/>
      <w:color w:val="000000"/>
      <w:spacing w:val="60"/>
      <w:sz w:val="72"/>
    </w:rPr>
  </w:style>
  <w:style w:type="character" w:customStyle="1" w:styleId="SubtitleChar">
    <w:name w:val="Subtitle Char"/>
    <w:basedOn w:val="DefaultParagraphFont"/>
    <w:link w:val="Subtitle"/>
    <w:uiPriority w:val="11"/>
    <w:rPr>
      <w:rFonts w:ascii="Gill Sans MT" w:hAnsi="Gill Sans MT"/>
      <w:caps/>
      <w:color w:val="000000"/>
      <w:spacing w:val="60"/>
      <w:sz w:val="72"/>
      <w:szCs w:val="22"/>
    </w:r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character" w:styleId="UnresolvedMention">
    <w:name w:val="Unresolved Mention"/>
    <w:basedOn w:val="DefaultParagraphFont"/>
    <w:uiPriority w:val="99"/>
    <w:semiHidden/>
    <w:unhideWhenUsed/>
    <w:rsid w:val="00AD49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13" Type="http://schemas.openxmlformats.org/officeDocument/2006/relationships/footer" Target="footer1.xml"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header" Target="header2.xml" /><Relationship Id="rId17" Type="http://schemas.openxmlformats.org/officeDocument/2006/relationships/theme" Target="theme/theme1.xml" /><Relationship Id="rId2" Type="http://schemas.openxmlformats.org/officeDocument/2006/relationships/customXml" Target="../customXml/item2.xml" /><Relationship Id="rId16"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header" Target="header1.xml" /><Relationship Id="rId5" Type="http://schemas.openxmlformats.org/officeDocument/2006/relationships/styles" Target="styles.xml" /><Relationship Id="rId15" Type="http://schemas.openxmlformats.org/officeDocument/2006/relationships/header" Target="header3.xml" /><Relationship Id="rId10" Type="http://schemas.openxmlformats.org/officeDocument/2006/relationships/hyperlink" Target="mailto:talk2famousisraelite@gmail.com" TargetMode="External" /><Relationship Id="rId4" Type="http://schemas.openxmlformats.org/officeDocument/2006/relationships/numbering" Target="numbering.xml" /><Relationship Id="rId9" Type="http://schemas.openxmlformats.org/officeDocument/2006/relationships/endnotes" Target="endnotes.xml" /><Relationship Id="rId14"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0F3A22EC-1F5D-486B-975E-D05DA5437A4D}">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71af3243-3dd4-4a8d-8c0d-dd76da1f02a5"/>
    <ds:schemaRef ds:uri="16c05727-aa75-4e4a-9b5f-8a80a1165891"/>
    <ds:schemaRef ds:uri="230e9df3-be65-4c73-a93b-d1236ebd677e"/>
  </ds:schemaRefs>
</ds:datastoreItem>
</file>

<file path=customXml/itemProps2.xml><?xml version="1.0" encoding="utf-8"?>
<ds:datastoreItem xmlns:ds="http://schemas.openxmlformats.org/officeDocument/2006/customXml" ds:itemID="{D95D051E-74B2-4F71-8CD0-B83BDE55FDD6}">
  <ds:schemaRefs>
    <ds:schemaRef ds:uri="http://schemas.microsoft.com/sharepoint/v3/contenttype/forms"/>
  </ds:schemaRefs>
</ds:datastoreItem>
</file>

<file path=customXml/itemProps3.xml><?xml version="1.0" encoding="utf-8"?>
<ds:datastoreItem xmlns:ds="http://schemas.openxmlformats.org/officeDocument/2006/customXml" ds:itemID="{722DE524-AC56-48EF-882D-3FDD18569BE6}">
  <ds:schemaRefs>
    <ds:schemaRef ds:uri="http://schemas.microsoft.com/office/2006/metadata/properties"/>
    <ds:schemaRef ds:uri="http://www.w3.org/2000/xmlns/"/>
    <ds:schemaRef ds:uri="http://schemas.microsoft.com/sharepoint/v3"/>
    <ds:schemaRef ds:uri="http://www.w3.org/2001/XMLSchema-instance"/>
    <ds:schemaRef ds:uri="71af3243-3dd4-4a8d-8c0d-dd76da1f02a5"/>
    <ds:schemaRef ds:uri="http://schemas.microsoft.com/office/infopath/2007/PartnerControls"/>
    <ds:schemaRef ds:uri="230e9df3-be65-4c73-a93b-d1236ebd677e"/>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335</Words>
  <Characters>1913</Characters>
  <Application>Microsoft Office Word</Application>
  <DocSecurity>0</DocSecurity>
  <Lines>15</Lines>
  <Paragraphs>4</Paragraphs>
  <ScaleCrop>false</ScaleCrop>
  <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Titilayo</dc:creator>
  <cp:lastModifiedBy>Israel Famous</cp:lastModifiedBy>
  <cp:revision>51</cp:revision>
  <dcterms:created xsi:type="dcterms:W3CDTF">2025-06-30T22:00:00Z</dcterms:created>
  <dcterms:modified xsi:type="dcterms:W3CDTF">2026-07-06T14:48:00Z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ICV">
    <vt:lpwstr>e9c5a7aea13d46d591496891fea5689d</vt:lpwstr>
  </property>
</Properties>
</file>