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34"/>
          <w:szCs w:val="34"/>
        </w:rPr>
        <w:t xml:space="preserve">ONIKE IBUKUNOLUWA RACHEAL</w:t>
      </w:r>
    </w:p>
    <w:p>
      <w:pPr>
        <w:spacing w:after="20"/>
        <w:jc w:val="center"/>
      </w:pPr>
      <w:r>
        <w:rPr>
          <w:rFonts w:ascii="Calibri" w:cs="Calibri" w:eastAsia="Calibri" w:hAnsi="Calibri"/>
          <w:sz w:val="21"/>
          <w:szCs w:val="21"/>
        </w:rPr>
        <w:t xml:space="preserve">+234 903 504 8487 / +234 701 151 0573  |  ibukunoluwaracheal16@gmail.com</w:t>
      </w:r>
    </w:p>
    <w:p>
      <w:pPr>
        <w:keepNext/>
        <w:pBdr>
          <w:bottom w:val="single" w:color="1F3864" w:sz="6" w:space="1"/>
        </w:pBdr>
        <w:spacing w:after="8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PROFESSIONAL SUMMARY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Biochemistry graduate (B.Sc. Science Laboratory Technology, Second Class Upper Division) with hands-on laboratory and research experience in spectrophotometry, biochemical assays and phytochemical analysis. Gained practical experience through a research project on the antioxidant and antidiabetic potential of medicinal plants and a SIWES placement at Dolex Chemical and Research Laboratory. Skilled in reagent preparation, sample handling, accurate data recording and adherence to laboratory safety and quality standards. Seeking a Laboratory Assistant, Laboratory Technologist, Research Assistant, Quality Control/Quality Assurance or pharmaceutical/healthcare role.</w:t>
      </w:r>
    </w:p>
    <w:p>
      <w:pPr>
        <w:keepNext/>
        <w:pBdr>
          <w:bottom w:val="single" w:color="1F3864" w:sz="6" w:space="1"/>
        </w:pBdr>
        <w:spacing w:after="8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CORE COMPETENCIES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Analytical and critical thinking  |  Attention to detail  |  Communication and interpersonal skills  |  Teamwork and collaboration  |  Leadership and mentoring  |  Time management  |  Problem-solving  |  Customer service</w:t>
      </w:r>
    </w:p>
    <w:p>
      <w:pPr>
        <w:keepNext/>
        <w:pBdr>
          <w:bottom w:val="single" w:color="1F3864" w:sz="6" w:space="1"/>
        </w:pBdr>
        <w:spacing w:after="8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TECHNICAL SKILLS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Spectrophotometry and biochemical assays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Phytochemical analysis and sample preparation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Reagent preparation and operation of laboratory equipment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Laboratory safety, quality control and accurate documentation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Data analysis, interpretation and scientific report writing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Microsoft Office (Word, Excel, PowerPoint)</w:t>
      </w:r>
    </w:p>
    <w:p>
      <w:pPr>
        <w:keepNext/>
        <w:pBdr>
          <w:bottom w:val="single" w:color="1F3864" w:sz="6" w:space="1"/>
        </w:pBdr>
        <w:spacing w:after="8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EDUCATION</w:t>
      </w:r>
    </w:p>
    <w:p>
      <w:pPr>
        <w:keepNext/>
        <w:tabs>
          <w:tab w:val="right" w:pos="9906"/>
        </w:tabs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Bachelor of Science (B.Sc.), Science Laboratory Technology (Biochemistry Option)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Ekiti State University, Ado-Ekiti, Nigeria  |  Second Class Upper Division</w:t>
      </w:r>
    </w:p>
    <w:p>
      <w:pPr>
        <w:keepNext/>
        <w:pBdr>
          <w:bottom w:val="single" w:color="1F3864" w:sz="6" w:space="1"/>
        </w:pBdr>
        <w:spacing w:after="8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LABORATORY &amp; RESEARCH EXPERIENCE</w:t>
      </w:r>
    </w:p>
    <w:p>
      <w:pPr>
        <w:keepNext/>
        <w:tabs>
          <w:tab w:val="right" w:pos="9906"/>
        </w:tabs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SIWES Intern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October 2024 – January 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Dolex Chemical and Research Laboratory, Nigeria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Assisted in chemical and biochemical laboratory analyses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Prepared reagents and handled samples for experiments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Operated laboratory equipment under supervision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Recorded and documented laboratory results accurately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Complied with laboratory safety standards at all times</w:t>
      </w:r>
    </w:p>
    <w:p>
      <w:pPr>
        <w:keepNext/>
        <w:tabs>
          <w:tab w:val="right" w:pos="9906"/>
        </w:tabs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Undergraduate Research Project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Antioxidant and Antidiabetic Potential of Momordica charantia and Parquetina nigrescens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Conducted experimental research on the phytochemical and therapeutic properties of selected medicinal plants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Evaluated antioxidant and antidiabetic activities using standard biochemical methods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Analysed and interpreted experimental data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Prepared and presented a detailed scientific report</w:t>
      </w:r>
    </w:p>
    <w:p>
      <w:pPr>
        <w:keepNext/>
        <w:pBdr>
          <w:bottom w:val="single" w:color="1F3864" w:sz="6" w:space="1"/>
        </w:pBdr>
        <w:spacing w:after="8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ADDITIONAL WORK EXPERIENCE</w:t>
      </w:r>
    </w:p>
    <w:p>
      <w:pPr>
        <w:keepNext/>
        <w:tabs>
          <w:tab w:val="right" w:pos="9906"/>
        </w:tabs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Pharmacist Assistant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May 2026 – September 2026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Sedot Pharmacy and Store, Ibadan, Oyo State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Checked expiry dates on stock and ensured only good-quality drugs with adequate shelf life were purchased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Managed near-expiry products by informing customers and applying discounts before expiry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Provided daily customer service and product information to customers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Processed sales and entered incoming goods on the pharmacy system, with accurate calculations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Carried out inventory analysis independently and kept shelves clean and organised</w:t>
      </w:r>
    </w:p>
    <w:p>
      <w:pPr>
        <w:keepNext/>
        <w:tabs>
          <w:tab w:val="right" w:pos="9906"/>
        </w:tabs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Science Teacher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November 2025 – April 2026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Success Way Group of Schools, Aisegba Ekiti, Ado-Ekiti, Ekiti State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Taught science subjects and prepared lesson notes, simplifying complex concepts for students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Guided students through laboratory and theoretical concepts and supported exam preparation</w:t>
      </w:r>
    </w:p>
    <w:p>
      <w:pPr>
        <w:keepNext/>
        <w:tabs>
          <w:tab w:val="right" w:pos="9906"/>
        </w:tabs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Assistant Store Manager (Part-Time), Family Provision Store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During holidays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Assisted with store operations, inventory management, stock records and customer sales</w:t>
      </w:r>
    </w:p>
    <w:p>
      <w:pPr>
        <w:keepNext/>
        <w:tabs>
          <w:tab w:val="right" w:pos="9906"/>
        </w:tabs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Academic Support (Freelance)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Assisted final-year students with project write-ups, research organisation, formatting and presentation</w:t>
      </w:r>
    </w:p>
    <w:p>
      <w:pPr>
        <w:keepNext/>
        <w:tabs>
          <w:tab w:val="right" w:pos="9906"/>
        </w:tabs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Business Owner / Manager, Blessings Beauty Bazaar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2023 – Present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Manage daily operations of an online beauty and skincare business, including product sourcing, marketing and customer relations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Promote products on social media, increasing customer engagement and sales visibility</w:t>
      </w:r>
    </w:p>
    <w:p>
      <w:pPr>
        <w:keepNext/>
        <w:pBdr>
          <w:bottom w:val="single" w:color="1F3864" w:sz="6" w:space="1"/>
        </w:pBdr>
        <w:spacing w:after="80" w:before="20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LEADERSHIP</w:t>
      </w:r>
    </w:p>
    <w:p>
      <w:pPr>
        <w:keepNext/>
        <w:tabs>
          <w:tab w:val="right" w:pos="9906"/>
        </w:tabs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Cell Leader, AVCU NIFES (Campus Fellowship)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Until completion of undergraduate studies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Led and coordinated a group, mentored members and organised meetings and group development activities</w:t>
      </w:r>
    </w:p>
    <w:p>
      <w:pPr>
        <w:spacing w:before="12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References available on request.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2026-09-30T05:50:21.043Z</dcterms:created>
  <dcterms:modified xsi:type="dcterms:W3CDTF">2026-09-30T05:50:21.047Z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