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Fonts w:ascii="Arial" w:cs="Arial" w:eastAsia="Arial" w:hAnsi="Arial"/>
          <w:b w:val="1"/>
          <w:bCs w:val="1"/>
          <w:color w:val="1f3752"/>
          <w:sz w:val="32"/>
          <w:szCs w:val="32"/>
          <w:rtl w:val="0"/>
        </w:rPr>
        <w:t xml:space="preserve">ABIODUN OLUWAPELUMI OLUWADAMILOLA</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20"/>
          <w:szCs w:val="20"/>
          <w:rtl w:val="0"/>
        </w:rPr>
        <w:t xml:space="preserve">Bachelor of Laws (LL.B.) Graduate</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No. 101 Igbe Afa, Laara Ikorodu, Lagos State, Nigeria</w:t>
        <w:br w:type="textWrapping"/>
        <w:t xml:space="preserve">Phone: +2349137668380 | Email: inioluwaa31@gmail.com</w:t>
      </w:r>
    </w:p>
    <w:p w:rsidR="00000000" w:rsidDel="00000000" w:rsidP="00000000" w:rsidRDefault="00000000" w:rsidRPr="00000000" w14:paraId="00000004">
      <w:pPr>
        <w:pStyle w:val="Heading1"/>
        <w:rPr/>
      </w:pPr>
      <w:r w:rsidDel="00000000" w:rsidR="00000000" w:rsidRPr="00000000">
        <w:rPr>
          <w:rtl w:val="0"/>
        </w:rPr>
        <w:t xml:space="preserve">SUMMARY</w:t>
      </w:r>
    </w:p>
    <w:p w:rsidR="00000000" w:rsidDel="00000000" w:rsidP="00000000" w:rsidRDefault="00000000" w:rsidRPr="00000000" w14:paraId="00000005">
      <w:pPr>
        <w:rPr/>
      </w:pPr>
      <w:r w:rsidDel="00000000" w:rsidR="00000000" w:rsidRPr="00000000">
        <w:rPr>
          <w:rtl w:val="0"/>
        </w:rPr>
        <w:t xml:space="preserve">A meticulous Bachelor of Laws graduate of Lagos State University with a sharp eye for detail and a genuine passion for the law. Skilled in legal research, case analysis, and legislative drafting, with exposure to cybersecurity law and data protection through targeted mentorships and moot advocacy. Brings additional freelance experience in customer service and virtual assistance, with strengths in communication, organisation, client support, and time management.</w:t>
      </w:r>
    </w:p>
    <w:p w:rsidR="00000000" w:rsidDel="00000000" w:rsidP="00000000" w:rsidRDefault="00000000" w:rsidRPr="00000000" w14:paraId="00000006">
      <w:pPr>
        <w:pStyle w:val="Heading1"/>
        <w:rPr/>
      </w:pPr>
      <w:r w:rsidDel="00000000" w:rsidR="00000000" w:rsidRPr="00000000">
        <w:rPr>
          <w:rtl w:val="0"/>
        </w:rPr>
        <w:t xml:space="preserve">EDUCATION</w:t>
      </w:r>
    </w:p>
    <w:p w:rsidR="00000000" w:rsidDel="00000000" w:rsidP="00000000" w:rsidRDefault="00000000" w:rsidRPr="00000000" w14:paraId="00000007">
      <w:pPr>
        <w:spacing w:after="20" w:before="60" w:lineRule="auto"/>
        <w:rPr/>
      </w:pPr>
      <w:r w:rsidDel="00000000" w:rsidR="00000000" w:rsidRPr="00000000">
        <w:rPr>
          <w:b w:val="1"/>
          <w:bCs w:val="1"/>
          <w:rtl w:val="0"/>
        </w:rPr>
        <w:t xml:space="preserve">Lagos State University (LASU), Ojo, Lagos</w:t>
      </w:r>
      <w:r w:rsidDel="00000000" w:rsidR="00000000" w:rsidRPr="00000000">
        <w:rPr>
          <w:i w:val="1"/>
          <w:iCs w:val="1"/>
          <w:rtl w:val="0"/>
        </w:rPr>
        <w:t xml:space="preserve"> | August 2026</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Bachelor of Laws (LL.B.) — Second Class Upper Division</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Status: Awaiting National Youth Service Corps (NYSC) and Nigerian Law School / Call to Bar</w:t>
      </w:r>
    </w:p>
    <w:p w:rsidR="00000000" w:rsidDel="00000000" w:rsidP="00000000" w:rsidRDefault="00000000" w:rsidRPr="00000000" w14:paraId="0000000A">
      <w:pPr>
        <w:pStyle w:val="Heading1"/>
        <w:rPr/>
      </w:pPr>
      <w:r w:rsidDel="00000000" w:rsidR="00000000" w:rsidRPr="00000000">
        <w:rPr>
          <w:rtl w:val="0"/>
        </w:rPr>
        <w:t xml:space="preserve">PROFESSIONAL EXPERIENCE</w:t>
      </w:r>
    </w:p>
    <w:p w:rsidR="00000000" w:rsidDel="00000000" w:rsidP="00000000" w:rsidRDefault="00000000" w:rsidRPr="00000000" w14:paraId="0000000B">
      <w:pPr>
        <w:spacing w:after="20" w:before="60" w:lineRule="auto"/>
        <w:rPr/>
      </w:pPr>
      <w:r w:rsidDel="00000000" w:rsidR="00000000" w:rsidRPr="00000000">
        <w:rPr>
          <w:b w:val="1"/>
          <w:bCs w:val="1"/>
          <w:rtl w:val="0"/>
        </w:rPr>
        <w:t xml:space="preserve">Freelance Customer Service Representative</w:t>
      </w:r>
      <w:r w:rsidDel="00000000" w:rsidR="00000000" w:rsidRPr="00000000">
        <w:rPr>
          <w:i w:val="1"/>
          <w:iCs w:val="1"/>
          <w:rtl w:val="0"/>
        </w:rPr>
        <w:t xml:space="preserve"> | 2022-2024</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Responded to customer enquiries professionally and provided timely, helpful information through available communication channels.</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Assisted with resolving customer concerns, clarifying service information, and maintaining a positive customer experience.</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Communicated courteously with customers, followed up on requests where necessary, and escalated issues requiring further attention.</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Managed customer interactions with patience, attention to detail, and a focus on customer satisfaction.</w:t>
      </w:r>
    </w:p>
    <w:p w:rsidR="00000000" w:rsidDel="00000000" w:rsidP="00000000" w:rsidRDefault="00000000" w:rsidRPr="00000000" w14:paraId="00000010">
      <w:pPr>
        <w:spacing w:after="20" w:before="60" w:lineRule="auto"/>
        <w:rPr/>
      </w:pPr>
      <w:r w:rsidDel="00000000" w:rsidR="00000000" w:rsidRPr="00000000">
        <w:rPr>
          <w:b w:val="1"/>
          <w:bCs w:val="1"/>
          <w:rtl w:val="0"/>
        </w:rPr>
        <w:t xml:space="preserve">Freelance Virtual Assistant</w:t>
      </w:r>
      <w:r w:rsidDel="00000000" w:rsidR="00000000" w:rsidRPr="00000000">
        <w:rPr>
          <w:i w:val="1"/>
          <w:iCs w:val="1"/>
          <w:rtl w:val="0"/>
        </w:rPr>
        <w:t xml:space="preserve"> | 2024-2026</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Provided remote administrative support, including organising information, managing tasks, and helping keep day-to-day activities on schedule.</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Supported communication and follow-ups by preparing messages, responding to routine enquiries where authorised, and keeping information organised.</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Assisted with scheduling, task coordination, document organisation, and other administrative duties based on client needs.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Handled assigned information responsibly and prioritised tasks to meet deadlines while balancing academic commitments.</w:t>
      </w:r>
    </w:p>
    <w:p w:rsidR="00000000" w:rsidDel="00000000" w:rsidP="00000000" w:rsidRDefault="00000000" w:rsidRPr="00000000" w14:paraId="00000015">
      <w:pPr>
        <w:pStyle w:val="Heading1"/>
        <w:rPr/>
      </w:pPr>
      <w:r w:rsidDel="00000000" w:rsidR="00000000" w:rsidRPr="00000000">
        <w:rPr>
          <w:rtl w:val="0"/>
        </w:rPr>
        <w:t xml:space="preserve">LEGAL EXPOSURE &amp; TRAINING</w:t>
      </w:r>
    </w:p>
    <w:p w:rsidR="00000000" w:rsidDel="00000000" w:rsidP="00000000" w:rsidRDefault="00000000" w:rsidRPr="00000000" w14:paraId="00000016">
      <w:pPr>
        <w:spacing w:after="20" w:before="60" w:lineRule="auto"/>
        <w:rPr/>
      </w:pPr>
      <w:r w:rsidDel="00000000" w:rsidR="00000000" w:rsidRPr="00000000">
        <w:rPr>
          <w:b w:val="1"/>
          <w:bCs w:val="1"/>
          <w:rtl w:val="0"/>
        </w:rPr>
        <w:t xml:space="preserve">La Plage Meta Verse — Introduction to Cyber Security Law &amp; Policy</w:t>
      </w:r>
      <w:r w:rsidDel="00000000" w:rsidR="00000000" w:rsidRPr="00000000">
        <w:rPr>
          <w:i w:val="1"/>
          <w:iCs w:val="1"/>
          <w:rtl w:val="0"/>
        </w:rPr>
        <w:t xml:space="preserve"> | September 2025</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Completed a certified course covering cybersecurity regulations and compliance, privacy, surveillance, and civil liberties.</w:t>
      </w:r>
    </w:p>
    <w:p w:rsidR="00000000" w:rsidDel="00000000" w:rsidP="00000000" w:rsidRDefault="00000000" w:rsidRPr="00000000" w14:paraId="00000018">
      <w:pPr>
        <w:spacing w:after="20" w:before="60" w:lineRule="auto"/>
        <w:rPr/>
      </w:pPr>
      <w:r w:rsidDel="00000000" w:rsidR="00000000" w:rsidRPr="00000000">
        <w:rPr>
          <w:b w:val="1"/>
          <w:bCs w:val="1"/>
          <w:rtl w:val="0"/>
        </w:rPr>
        <w:t xml:space="preserve">Virtual Internship, Tech Law Club, Adekunle Ajasin University (AAUA) — Data Protection</w:t>
      </w:r>
      <w:r w:rsidDel="00000000" w:rsidR="00000000" w:rsidRPr="00000000">
        <w:rPr>
          <w:i w:val="1"/>
          <w:iCs w:val="1"/>
          <w:rtl w:val="0"/>
        </w:rPr>
        <w:t xml:space="preserve"> | April–May 2025</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Developed an understanding of data protection, privacy law, cybersecurity frameworks, and key domestic and international digital-rights instruments.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Gained insight into legal and regulatory compliance relating to emerging technologies and cyber threats.</w:t>
      </w:r>
    </w:p>
    <w:p w:rsidR="00000000" w:rsidDel="00000000" w:rsidP="00000000" w:rsidRDefault="00000000" w:rsidRPr="00000000" w14:paraId="0000001B">
      <w:pPr>
        <w:spacing w:after="20" w:before="60" w:lineRule="auto"/>
        <w:rPr/>
      </w:pPr>
      <w:r w:rsidDel="00000000" w:rsidR="00000000" w:rsidRPr="00000000">
        <w:rPr>
          <w:b w:val="1"/>
          <w:bCs w:val="1"/>
          <w:rtl w:val="0"/>
        </w:rPr>
        <w:t xml:space="preserve">Virtual Mentorship Programme, Equity Chambers, Bayero University, Kano</w:t>
      </w:r>
      <w:r w:rsidDel="00000000" w:rsidR="00000000" w:rsidRPr="00000000">
        <w:rPr>
          <w:i w:val="1"/>
          <w:iCs w:val="1"/>
          <w:rtl w:val="0"/>
        </w:rPr>
        <w:t xml:space="preserve"> | April–May 2025</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Gained practical exposure to legislative drafting and preparing originating and appellate court processes within a Nigerian legal context.</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Explored ADR, intellectual property, tax, and sports law through guided mentorship and case-based discussions.</w:t>
      </w:r>
    </w:p>
    <w:p w:rsidR="00000000" w:rsidDel="00000000" w:rsidP="00000000" w:rsidRDefault="00000000" w:rsidRPr="00000000" w14:paraId="0000001E">
      <w:pPr>
        <w:pStyle w:val="Heading1"/>
        <w:rPr/>
      </w:pPr>
      <w:r w:rsidDel="00000000" w:rsidR="00000000" w:rsidRPr="00000000">
        <w:rPr>
          <w:rtl w:val="0"/>
        </w:rPr>
        <w:t xml:space="preserve">LEADERSHIP &amp; EXTRACURRICULAR ACTIVITIES</w:t>
      </w:r>
    </w:p>
    <w:p w:rsidR="00000000" w:rsidDel="00000000" w:rsidP="00000000" w:rsidRDefault="00000000" w:rsidRPr="00000000" w14:paraId="0000001F">
      <w:pPr>
        <w:spacing w:after="20" w:before="60" w:lineRule="auto"/>
        <w:rPr/>
      </w:pPr>
      <w:r w:rsidDel="00000000" w:rsidR="00000000" w:rsidRPr="00000000">
        <w:rPr>
          <w:b w:val="1"/>
          <w:bCs w:val="1"/>
          <w:rtl w:val="0"/>
        </w:rPr>
        <w:t xml:space="preserve">Deputy Registrar, Equity Law Firm Student Chamber, Career Advancement Academy, LASU</w:t>
      </w:r>
      <w:r w:rsidDel="00000000" w:rsidR="00000000" w:rsidRPr="00000000">
        <w:rPr>
          <w:i w:val="1"/>
          <w:iCs w:val="1"/>
          <w:rtl w:val="0"/>
        </w:rPr>
        <w:t xml:space="preserve"> | 2023–2024</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Provided administrative and academic support for chamber operations; assisted with legal writing sessions, moot preparations, mentorship activities, case management, and event planning.</w:t>
      </w:r>
    </w:p>
    <w:p w:rsidR="00000000" w:rsidDel="00000000" w:rsidP="00000000" w:rsidRDefault="00000000" w:rsidRPr="00000000" w14:paraId="00000021">
      <w:pPr>
        <w:spacing w:after="20" w:before="60" w:lineRule="auto"/>
        <w:rPr/>
      </w:pPr>
      <w:r w:rsidDel="00000000" w:rsidR="00000000" w:rsidRPr="00000000">
        <w:rPr>
          <w:b w:val="1"/>
          <w:bCs w:val="1"/>
          <w:rtl w:val="0"/>
        </w:rPr>
        <w:t xml:space="preserve">Volunteer, Equity Law Firm Tech Fest 1.0 &amp; 2.0</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Supported event planning, coordination, logistics, and registration for tech-legal interface events.</w:t>
      </w:r>
    </w:p>
    <w:p w:rsidR="00000000" w:rsidDel="00000000" w:rsidP="00000000" w:rsidRDefault="00000000" w:rsidRPr="00000000" w14:paraId="00000023">
      <w:pPr>
        <w:spacing w:after="20" w:lineRule="auto"/>
        <w:rPr/>
      </w:pPr>
      <w:r w:rsidDel="00000000" w:rsidR="00000000" w:rsidRPr="00000000">
        <w:rPr>
          <w:b w:val="1"/>
          <w:bCs w:val="1"/>
          <w:rtl w:val="0"/>
        </w:rPr>
        <w:t xml:space="preserve">Memberships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Alumni, Tech Law Club, LASU (2024–2026).</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Alumni, Energy and Environmental Law Club, LASU (2024–2026).</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Alumni, Constitutional Law Club, LASU (2023–2026).</w:t>
      </w:r>
    </w:p>
    <w:p w:rsidR="00000000" w:rsidDel="00000000" w:rsidP="00000000" w:rsidRDefault="00000000" w:rsidRPr="00000000" w14:paraId="00000027">
      <w:pPr>
        <w:spacing w:after="20" w:lineRule="auto"/>
        <w:rPr/>
      </w:pPr>
      <w:r w:rsidDel="00000000" w:rsidR="00000000" w:rsidRPr="00000000">
        <w:rPr>
          <w:b w:val="1"/>
          <w:bCs w:val="1"/>
          <w:rtl w:val="0"/>
        </w:rPr>
        <w:t xml:space="preserve">Moot &amp; Mock Competitions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Participant, Fons Et Origo Moot and Mock Competition (2023).</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Participant, Inter-Chamber Moot and Mock Competition (2022–2023).</w:t>
      </w:r>
    </w:p>
    <w:p w:rsidR="00000000" w:rsidDel="00000000" w:rsidP="00000000" w:rsidRDefault="00000000" w:rsidRPr="00000000" w14:paraId="0000002A">
      <w:pPr>
        <w:pStyle w:val="Heading1"/>
        <w:rPr/>
      </w:pPr>
      <w:r w:rsidDel="00000000" w:rsidR="00000000" w:rsidRPr="00000000">
        <w:rPr>
          <w:rtl w:val="0"/>
        </w:rPr>
        <w:t xml:space="preserve">CERTIFICATIONS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Certificate of Achievement, Introduction to Cyber Security Law &amp; Policy, La Plage Meta Verse.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Certificate of Participation, Equity Chamber Mentorship Programme, Bayero University, Kano.</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Certificate of Participation, Equity Law Firm, LASU, Moot and Mock Competition.</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Jobberman Soft Skills Training Certificate.</w:t>
      </w:r>
    </w:p>
    <w:p w:rsidR="00000000" w:rsidDel="00000000" w:rsidP="00000000" w:rsidRDefault="00000000" w:rsidRPr="00000000" w14:paraId="0000002F">
      <w:pPr>
        <w:pStyle w:val="Heading1"/>
        <w:rPr/>
      </w:pPr>
      <w:r w:rsidDel="00000000" w:rsidR="00000000" w:rsidRPr="00000000">
        <w:rPr>
          <w:rtl w:val="0"/>
        </w:rPr>
        <w:t xml:space="preserve">SKILLS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Legal: Legal research, legal drafting, case law analysis, document review, and proofreading.</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Administrative &amp; Client Support: Customer service, virtual assistance, task coordination, communication, and time management.</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Professional: Attention to detail, analytical thinking, written and verbal communication, confidentiality, and discretion.</w:t>
      </w:r>
    </w:p>
    <w:p w:rsidR="00000000" w:rsidDel="00000000" w:rsidP="00000000" w:rsidRDefault="00000000" w:rsidRPr="00000000" w14:paraId="00000033">
      <w:pPr>
        <w:pStyle w:val="Heading1"/>
        <w:rPr/>
      </w:pPr>
      <w:r w:rsidDel="00000000" w:rsidR="00000000" w:rsidRPr="00000000">
        <w:rPr>
          <w:rtl w:val="0"/>
        </w:rPr>
        <w:t xml:space="preserve">LANGUAGE PROFICIENCY</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English.</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76" w:lineRule="auto"/>
        <w:ind w:left="317" w:right="0" w:hanging="173"/>
        <w:jc w:val="left"/>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Yoruba (Fluent).</w:t>
      </w:r>
    </w:p>
    <w:sectPr>
      <w:pgSz w:h="15840" w:w="12240" w:orient="portrait"/>
      <w:pgMar w:bottom="792" w:top="792" w:left="1037" w:right="103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18"/>
        <w:szCs w:val="18"/>
        <w:lang w:val="en"/>
      </w:rPr>
    </w:rPrDefault>
    <w:pPrDefault>
      <w:pPr>
        <w:spacing w:after="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140" w:lineRule="auto"/>
    </w:pPr>
    <w:rPr>
      <w:rFonts w:ascii="Arial" w:cs="Arial" w:eastAsia="Arial" w:hAnsi="Arial"/>
      <w:b w:val="1"/>
      <w:bCs w:val="1"/>
      <w:color w:val="1f3752"/>
      <w:sz w:val="22"/>
      <w:szCs w:val="2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1f3752"/>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