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8666"/>
      </w:tblGrid>
      <w:tr>
        <w:tc>
          <w:tcPr>
            <w:tcW w:type="dxa" w:w="1800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04875" cy="1181100"/>
                  <wp:effectExtent t="0" r="0" b="0" l="0"/>
                  <wp:docPr id="1" name="Passport photograph" descr="Passport photograph of Odumu James Inalegwu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66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4E79"/>
                <w:sz w:val="32"/>
                <w:szCs w:val="32"/>
              </w:rPr>
              <w:t xml:space="preserve">ODUMU JAMES INALEGWU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Military Cantonment, Onitsha, Anambra State, Nigeria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+234 815 310 8534  |  odumujames66@gmail.com</w:t>
            </w:r>
          </w:p>
        </w:tc>
      </w:tr>
    </w:tbl>
    <w:p>
      <w:pPr>
        <w:spacing w:after="120"/>
      </w:pPr>
    </w:p>
    <w:p>
      <w:pPr>
        <w:pBdr>
          <w:bottom w:val="single" w:color="1F4E79" w:sz="12" w:space="4"/>
        </w:pBdr>
        <w:spacing w:after="60" w:before="8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rFonts w:ascii="Arial" w:cs="Arial" w:eastAsia="Arial" w:hAnsi="Arial"/>
          <w:sz w:val="19"/>
          <w:szCs w:val="19"/>
        </w:rPr>
        <w:t xml:space="preserve">Physics graduate with a solid foundation in data analysis and research, demonstrated through a geophysical investigation project. Experienced in supervisory roles and educational support during NYSC, with strong leadership and communication skills. Certified in Transport and Logistics Chain Management. Seeking an entry-level role in research, operations, logistics, administration, or related fields.</w:t>
      </w:r>
    </w:p>
    <w:p>
      <w:pPr>
        <w:pBdr>
          <w:bottom w:val="single" w:color="1F4E79" w:sz="12" w:space="4"/>
        </w:pBdr>
        <w:spacing w:after="60" w:before="8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EDUCATION</w:t>
      </w:r>
    </w:p>
    <w:p>
      <w:pPr>
        <w:tabs>
          <w:tab w:val="right" w:pos="10466"/>
        </w:tabs>
        <w:spacing w:after="1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Bachelor of Science in Physics</w:t>
      </w:r>
      <w:r>
        <w:rPr>
          <w:rFonts w:ascii="Arial" w:cs="Arial" w:eastAsia="Arial" w:hAnsi="Arial"/>
          <w:sz w:val="19"/>
          <w:szCs w:val="19"/>
        </w:rPr>
        <w:t xml:space="preserve">	2021 – 2025</w:t>
      </w:r>
    </w:p>
    <w:p>
      <w:pPr>
        <w:spacing w:after="6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Joseph Sarwuan Tarka University, Makurdi</w:t>
      </w:r>
    </w:p>
    <w:p>
      <w:pPr>
        <w:tabs>
          <w:tab w:val="right" w:pos="10466"/>
        </w:tabs>
        <w:spacing w:after="1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West African Senior School Certificate (WAEC)</w:t>
      </w:r>
      <w:r>
        <w:rPr>
          <w:rFonts w:ascii="Arial" w:cs="Arial" w:eastAsia="Arial" w:hAnsi="Arial"/>
          <w:sz w:val="19"/>
          <w:szCs w:val="19"/>
        </w:rPr>
        <w:t xml:space="preserve">	2013 – 2018</w:t>
      </w:r>
    </w:p>
    <w:p>
      <w:pPr>
        <w:spacing w:after="6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St. Patrick International College, Aokpe</w:t>
      </w:r>
    </w:p>
    <w:p>
      <w:pPr>
        <w:tabs>
          <w:tab w:val="right" w:pos="10466"/>
        </w:tabs>
        <w:spacing w:after="1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First School Leaving Certificate</w:t>
      </w:r>
      <w:r>
        <w:rPr>
          <w:rFonts w:ascii="Arial" w:cs="Arial" w:eastAsia="Arial" w:hAnsi="Arial"/>
          <w:sz w:val="19"/>
          <w:szCs w:val="19"/>
        </w:rPr>
        <w:t xml:space="preserve">	2006 – 2012</w:t>
      </w:r>
    </w:p>
    <w:p>
      <w:pPr>
        <w:spacing w:after="10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LGEA Primary School, Aokpe</w:t>
      </w:r>
    </w:p>
    <w:p>
      <w:pPr>
        <w:pBdr>
          <w:bottom w:val="single" w:color="1F4E79" w:sz="12" w:space="4"/>
        </w:pBdr>
        <w:spacing w:after="60" w:before="6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WORK EXPERIENCE</w:t>
      </w:r>
    </w:p>
    <w:p>
      <w:pPr>
        <w:tabs>
          <w:tab w:val="right" w:pos="10466"/>
        </w:tabs>
        <w:spacing w:after="1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Company Supervisor</w:t>
      </w:r>
      <w:r>
        <w:rPr>
          <w:rFonts w:ascii="Arial" w:cs="Arial" w:eastAsia="Arial" w:hAnsi="Arial"/>
          <w:sz w:val="18"/>
          <w:szCs w:val="18"/>
        </w:rPr>
        <w:t xml:space="preserve">	April 2025 – July 2025</w:t>
      </w:r>
    </w:p>
    <w:p>
      <w:pPr>
        <w:spacing w:after="3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Living Proofs Bakery and Supermarket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Arial" w:cs="Arial" w:eastAsia="Arial" w:hAnsi="Arial"/>
          <w:sz w:val="18"/>
          <w:szCs w:val="18"/>
        </w:rPr>
        <w:t xml:space="preserve">Supervised daily operations and staff activities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Arial" w:cs="Arial" w:eastAsia="Arial" w:hAnsi="Arial"/>
          <w:sz w:val="18"/>
          <w:szCs w:val="18"/>
        </w:rPr>
        <w:t xml:space="preserve">Supported the smooth running of bakery and supermarket functions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18"/>
          <w:szCs w:val="18"/>
        </w:rPr>
        <w:t xml:space="preserve">Demonstrated leadership, interpersonal, and organisational skills in a commercial setting</w:t>
      </w:r>
    </w:p>
    <w:p>
      <w:pPr>
        <w:tabs>
          <w:tab w:val="right" w:pos="10466"/>
        </w:tabs>
        <w:spacing w:after="1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National Youth Service Corps (NYSC)</w:t>
      </w:r>
      <w:r>
        <w:rPr>
          <w:rFonts w:ascii="Arial" w:cs="Arial" w:eastAsia="Arial" w:hAnsi="Arial"/>
          <w:sz w:val="18"/>
          <w:szCs w:val="18"/>
        </w:rPr>
        <w:t xml:space="preserve">	April 2025 – July 2026</w:t>
      </w:r>
    </w:p>
    <w:p>
      <w:pPr>
        <w:spacing w:after="3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Army Day Secondary School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Arial" w:cs="Arial" w:eastAsia="Arial" w:hAnsi="Arial"/>
          <w:sz w:val="18"/>
          <w:szCs w:val="18"/>
        </w:rPr>
        <w:t xml:space="preserve">Served as a corps member contributing to educational and school support activities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18"/>
          <w:szCs w:val="18"/>
        </w:rPr>
        <w:t xml:space="preserve">Developed communication, teaching support, and teamwork skills</w:t>
      </w:r>
    </w:p>
    <w:p>
      <w:pPr>
        <w:tabs>
          <w:tab w:val="right" w:pos="10466"/>
        </w:tabs>
        <w:spacing w:after="1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Solar Energy Professional</w:t>
      </w:r>
      <w:r>
        <w:rPr>
          <w:rFonts w:ascii="Arial" w:cs="Arial" w:eastAsia="Arial" w:hAnsi="Arial"/>
          <w:sz w:val="18"/>
          <w:szCs w:val="18"/>
        </w:rPr>
        <w:t xml:space="preserve">	March 2024 – December 2024</w:t>
      </w:r>
    </w:p>
    <w:p>
      <w:pPr>
        <w:spacing w:after="3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Peutech Global Solar Company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Arial" w:cs="Arial" w:eastAsia="Arial" w:hAnsi="Arial"/>
          <w:sz w:val="18"/>
          <w:szCs w:val="18"/>
        </w:rPr>
        <w:t xml:space="preserve">Supported solar energy projects, installations, and daily operations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Arial" w:cs="Arial" w:eastAsia="Arial" w:hAnsi="Arial"/>
          <w:sz w:val="18"/>
          <w:szCs w:val="18"/>
        </w:rPr>
        <w:t xml:space="preserve">Assisted with technical tasks and team coordination in renewable energy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18"/>
          <w:szCs w:val="18"/>
        </w:rPr>
        <w:t xml:space="preserve">Demonstrated technical knowledge, reliability, and organisational skills</w:t>
      </w:r>
    </w:p>
    <w:p>
      <w:pPr>
        <w:pBdr>
          <w:bottom w:val="single" w:color="1F4E79" w:sz="12" w:space="4"/>
        </w:pBdr>
        <w:spacing w:after="60" w:before="4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ACADEMIC PROJECT</w:t>
      </w:r>
    </w:p>
    <w:p>
      <w:pPr>
        <w:spacing w:after="100"/>
      </w:pPr>
      <w:r>
        <w:rPr>
          <w:rFonts w:ascii="Arial" w:cs="Arial" w:eastAsia="Arial" w:hAnsi="Arial"/>
          <w:sz w:val="19"/>
          <w:szCs w:val="19"/>
        </w:rPr>
        <w:t xml:space="preserve">Geophysical investigation of the causes of borehole failure in Makurdi Metropolis, North Central Nigeria</w:t>
      </w:r>
    </w:p>
    <w:p>
      <w:pPr>
        <w:pBdr>
          <w:bottom w:val="single" w:color="1F4E79" w:sz="12" w:space="4"/>
        </w:pBdr>
        <w:spacing w:after="60" w:before="4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SKILLS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Arial" w:cs="Arial" w:eastAsia="Arial" w:hAnsi="Arial"/>
          <w:sz w:val="18"/>
          <w:szCs w:val="18"/>
        </w:rPr>
        <w:t xml:space="preserve">Teamwork and ability to work unsupervised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Arial" w:cs="Arial" w:eastAsia="Arial" w:hAnsi="Arial"/>
          <w:sz w:val="18"/>
          <w:szCs w:val="18"/>
        </w:rPr>
        <w:t xml:space="preserve">Leadership, interpersonal, and communication skills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Arial" w:cs="Arial" w:eastAsia="Arial" w:hAnsi="Arial"/>
          <w:sz w:val="18"/>
          <w:szCs w:val="18"/>
        </w:rPr>
        <w:t xml:space="preserve">Excellent written and spoken English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Arial" w:cs="Arial" w:eastAsia="Arial" w:hAnsi="Arial"/>
          <w:sz w:val="18"/>
          <w:szCs w:val="18"/>
        </w:rPr>
        <w:t xml:space="preserve">Proficient in Microsoft Office packages (Word, Excel, PowerPoint)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18"/>
          <w:szCs w:val="18"/>
        </w:rPr>
        <w:t xml:space="preserve">Problem-solving and initiative</w:t>
      </w:r>
    </w:p>
    <w:p>
      <w:pPr>
        <w:pBdr>
          <w:bottom w:val="single" w:color="1F4E79" w:sz="12" w:space="4"/>
        </w:pBdr>
        <w:spacing w:after="60" w:before="4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Arial" w:cs="Arial" w:eastAsia="Arial" w:hAnsi="Arial"/>
          <w:sz w:val="18"/>
          <w:szCs w:val="18"/>
        </w:rPr>
        <w:t xml:space="preserve">Lux Terra Leadership Certificate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18"/>
          <w:szCs w:val="18"/>
        </w:rPr>
        <w:t xml:space="preserve">Pinnacle Coterie International: Transport and Logistics Chain Management</w:t>
      </w:r>
    </w:p>
    <w:p>
      <w:pPr>
        <w:pBdr>
          <w:bottom w:val="single" w:color="1F4E79" w:sz="12" w:space="4"/>
        </w:pBdr>
        <w:spacing w:after="60" w:before="4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PERSONAL DETAILS</w:t>
      </w:r>
    </w:p>
    <w:p>
      <w:pPr>
        <w:spacing w:after="80"/>
      </w:pPr>
      <w:r>
        <w:rPr>
          <w:rFonts w:ascii="Arial" w:cs="Arial" w:eastAsia="Arial" w:hAnsi="Arial"/>
          <w:sz w:val="18"/>
          <w:szCs w:val="18"/>
        </w:rPr>
        <w:t xml:space="preserve">Date of Birth: 6 July 2001  |  State of Origin: Benue  |  Nationality: Nigerian  |  Gender: Male</w:t>
      </w:r>
    </w:p>
    <w:p>
      <w:pPr>
        <w:pBdr>
          <w:bottom w:val="single" w:color="1F4E79" w:sz="12" w:space="4"/>
        </w:pBdr>
        <w:spacing w:after="60" w:before="4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REFERENCES</w:t>
      </w:r>
    </w:p>
    <w:p>
      <w:r>
        <w:rPr>
          <w:rFonts w:ascii="Arial" w:cs="Arial" w:eastAsia="Arial" w:hAnsi="Arial"/>
          <w:sz w:val="19"/>
          <w:szCs w:val="19"/>
        </w:rPr>
        <w:t xml:space="preserve">Available on request</w:t>
      </w:r>
    </w:p>
    <w:sectPr>
      <w:pgSz w:w="11906" w:h="16838" w:orient="portrait"/>
      <w:pgMar w:top="540" w:right="720" w:bottom="54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309750f14a866b0d8c012773f6c489185d337e0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2026-08-02T14:39:39.317Z</dcterms:created>
  <dcterms:modified xsi:type="dcterms:W3CDTF">2026-08-02T14:39:39.318Z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