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4"/>
          <w:szCs w:val="34"/>
        </w:rPr>
        <w:t xml:space="preserve">OGUNRINOLA BOLU ISAAC</w:t>
      </w:r>
    </w:p>
    <w:p>
      <w:pPr>
        <w:spacing w:after="80"/>
        <w:jc w:val="center"/>
      </w:pPr>
      <w:r>
        <w:rPr>
          <w:rFonts w:ascii="Calibri" w:cs="Calibri" w:eastAsia="Calibri" w:hAnsi="Calibri"/>
          <w:b/>
          <w:bCs/>
          <w:color w:val="222222"/>
          <w:sz w:val="21"/>
          <w:szCs w:val="21"/>
        </w:rPr>
        <w:t xml:space="preserve">Cybersecurity &amp; Ethical Hacking Tutor | Practical, Hands-On Training</w:t>
      </w:r>
    </w:p>
    <w:p>
      <w:pPr>
        <w:spacing w:after="60"/>
        <w:jc w:val="center"/>
      </w:pPr>
      <w:r>
        <w:rPr>
          <w:rFonts w:ascii="Calibri" w:cs="Calibri" w:eastAsia="Calibri" w:hAnsi="Calibri"/>
          <w:color w:val="444444"/>
          <w:sz w:val="19"/>
          <w:szCs w:val="19"/>
        </w:rPr>
        <w:t xml:space="preserve">Sagamu, Ogun State (Relocating to Lagos)  |  +234 816 737 8938  |  ogunrinolabolu123@gmail.com</w:t>
      </w:r>
    </w:p>
    <w:p>
      <w:pPr>
        <w:spacing w:after="100"/>
        <w:jc w:val="center"/>
      </w:pPr>
      <w:r>
        <w:rPr>
          <w:rFonts w:ascii="Calibri" w:cs="Calibri" w:eastAsia="Calibri" w:hAnsi="Calibri"/>
          <w:color w:val="444444"/>
          <w:sz w:val="19"/>
          <w:szCs w:val="19"/>
        </w:rPr>
        <w:t xml:space="preserve">linkedin.com/in/ogunrinola-bolu-isaac-a79739251  |  github.com/Bollyb</w:t>
      </w:r>
    </w:p>
    <w:p>
      <w:pPr>
        <w:pBdr>
          <w:bottom w:val="single" w:color="1F3864" w:sz="6" w:space="2"/>
        </w:pBdr>
        <w:spacing w:after="100" w:before="260"/>
      </w:pPr>
      <w:r>
        <w:rPr>
          <w:rFonts w:ascii="Calibri" w:cs="Calibri" w:eastAsia="Calibri" w:hAnsi="Calibri"/>
          <w:b/>
          <w:bCs/>
          <w:color w:val="1F3864"/>
          <w:sz w:val="21"/>
          <w:szCs w:val="21"/>
        </w:rPr>
        <w:t xml:space="preserve">PROFESSIONAL SUMMARY</w:t>
      </w:r>
    </w:p>
    <w:p>
      <w:pPr>
        <w:spacing w:after="100"/>
      </w:pPr>
      <w:r>
        <w:rPr>
          <w:rFonts w:ascii="Calibri" w:cs="Calibri" w:eastAsia="Calibri" w:hAnsi="Calibri"/>
          <w:color w:val="222222"/>
          <w:sz w:val="21"/>
          <w:szCs w:val="21"/>
        </w:rPr>
        <w:t xml:space="preserve">Cybersecurity Science graduate with 6 months of experience as a Cybersecurity Instructor, teaching cybersecurity fundamentals, networking, Linux, vulnerability assessment, and penetration-testing basics through hands-on labs. Recognised as Intern of the Year for training quality and consistency. Uses Nmap, Wireshark, Burp Suite, Metasploit, and OWASP ZAP in real exercises, and turns what students find into clear explanations they can repeat on their own. Backed by EC-Council certifications (EHE, NDE, DFE), a Google Cybersecurity Professional Certificate in progress, and projects students can learn from, including a documented web application assessment and an in-progress intrusion detection system. Ready to teach in person in Lagos from November 2026.</w:t>
      </w:r>
    </w:p>
    <w:p>
      <w:pPr>
        <w:pBdr>
          <w:bottom w:val="single" w:color="1F3864" w:sz="6" w:space="2"/>
        </w:pBdr>
        <w:spacing w:after="100" w:before="260"/>
      </w:pPr>
      <w:r>
        <w:rPr>
          <w:rFonts w:ascii="Calibri" w:cs="Calibri" w:eastAsia="Calibri" w:hAnsi="Calibri"/>
          <w:b/>
          <w:bCs/>
          <w:color w:val="1F3864"/>
          <w:sz w:val="21"/>
          <w:szCs w:val="21"/>
        </w:rPr>
        <w:t xml:space="preserve">CORE COMPETENCIES</w:t>
      </w:r>
    </w:p>
    <w:p>
      <w:pPr>
        <w:spacing w:after="100"/>
      </w:pPr>
      <w:r>
        <w:rPr>
          <w:rFonts w:ascii="Calibri" w:cs="Calibri" w:eastAsia="Calibri" w:hAnsi="Calibri"/>
          <w:color w:val="222222"/>
          <w:sz w:val="20"/>
          <w:szCs w:val="20"/>
        </w:rPr>
        <w:t xml:space="preserve">Cybersecurity Fundamentals  •  Ethical Hacking  •  Penetration Testing Basics  •  Network Security  •  Vulnerability Assessment  •  Web Application Security  •  Practical Lab &amp; Project Design  •  Simplifying Technical Concepts  •  Learner Mentoring &amp; Feedback  •  Linux Fundamentals  •  Python Fundamentals  •  Technical Communication</w:t>
      </w:r>
    </w:p>
    <w:p>
      <w:pPr>
        <w:pBdr>
          <w:bottom w:val="single" w:color="1F3864" w:sz="6" w:space="2"/>
        </w:pBdr>
        <w:spacing w:after="100" w:before="260"/>
      </w:pPr>
      <w:r>
        <w:rPr>
          <w:rFonts w:ascii="Calibri" w:cs="Calibri" w:eastAsia="Calibri" w:hAnsi="Calibri"/>
          <w:b/>
          <w:bCs/>
          <w:color w:val="1F3864"/>
          <w:sz w:val="21"/>
          <w:szCs w:val="21"/>
        </w:rPr>
        <w:t xml:space="preserve">TEACHING EXPERIENCE</w:t>
      </w:r>
    </w:p>
    <w:p>
      <w:pPr>
        <w:spacing w:after="40" w:before="160"/>
      </w:pPr>
      <w:r>
        <w:rPr>
          <w:rFonts w:ascii="Calibri" w:cs="Calibri" w:eastAsia="Calibri" w:hAnsi="Calibri"/>
          <w:b/>
          <w:bCs/>
          <w:color w:val="222222"/>
          <w:sz w:val="22"/>
          <w:szCs w:val="22"/>
        </w:rPr>
        <w:t xml:space="preserve">Cybersecurity Instructor</w:t>
      </w:r>
      <w:r>
        <w:rPr>
          <w:rFonts w:ascii="Calibri" w:cs="Calibri" w:eastAsia="Calibri" w:hAnsi="Calibri"/>
          <w:i/>
          <w:iCs/>
          <w:color w:val="222222"/>
          <w:sz w:val="22"/>
          <w:szCs w:val="22"/>
        </w:rPr>
        <w:t xml:space="preserve">  —  Femtech Information Technology</w:t>
      </w:r>
      <w:r>
        <w:rPr>
          <w:rFonts w:ascii="Calibri" w:cs="Calibri" w:eastAsia="Calibri" w:hAnsi="Calibri"/>
          <w:color w:val="555555"/>
          <w:sz w:val="20"/>
          <w:szCs w:val="20"/>
        </w:rPr>
        <w:t xml:space="preserve">  |  6 months</w:t>
      </w:r>
    </w:p>
    <w:p>
      <w:pPr>
        <w:pStyle w:val="ListParagraph"/>
        <w:numPr>
          <w:ilvl w:val="0"/>
          <w:numId w:val="2"/>
        </w:numPr>
        <w:spacing w:after="60"/>
      </w:pPr>
      <w:r>
        <w:rPr>
          <w:rFonts w:ascii="Calibri" w:cs="Calibri" w:eastAsia="Calibri" w:hAnsi="Calibri"/>
          <w:color w:val="222222"/>
          <w:sz w:val="21"/>
          <w:szCs w:val="21"/>
        </w:rPr>
        <w:t xml:space="preserve">Taught cybersecurity fundamentals, networking, Linux, vulnerability assessment, reconnaissance, and penetration-testing basics to learners at different skill levels.</w:t>
      </w:r>
    </w:p>
    <w:p>
      <w:pPr>
        <w:pStyle w:val="ListParagraph"/>
        <w:numPr>
          <w:ilvl w:val="0"/>
          <w:numId w:val="2"/>
        </w:numPr>
        <w:spacing w:after="60"/>
      </w:pPr>
      <w:r>
        <w:rPr>
          <w:rFonts w:ascii="Calibri" w:cs="Calibri" w:eastAsia="Calibri" w:hAnsi="Calibri"/>
          <w:color w:val="222222"/>
          <w:sz w:val="21"/>
          <w:szCs w:val="21"/>
        </w:rPr>
        <w:t xml:space="preserve">Led hands-on labs with Nmap, Wireshark, Burp Suite, Metasploit, and OWASP ZAP, moving learners from theory to doing the work themselves.</w:t>
      </w:r>
    </w:p>
    <w:p>
      <w:pPr>
        <w:pStyle w:val="ListParagraph"/>
        <w:numPr>
          <w:ilvl w:val="0"/>
          <w:numId w:val="2"/>
        </w:numPr>
        <w:spacing w:after="60"/>
      </w:pPr>
      <w:r>
        <w:rPr>
          <w:rFonts w:ascii="Calibri" w:cs="Calibri" w:eastAsia="Calibri" w:hAnsi="Calibri"/>
          <w:color w:val="222222"/>
          <w:sz w:val="21"/>
          <w:szCs w:val="21"/>
        </w:rPr>
        <w:t xml:space="preserve">Explained complex concepts in plain language and troubleshot problems live as learners worked through exercises.</w:t>
      </w:r>
    </w:p>
    <w:p>
      <w:pPr>
        <w:pStyle w:val="ListParagraph"/>
        <w:numPr>
          <w:ilvl w:val="0"/>
          <w:numId w:val="2"/>
        </w:numPr>
        <w:spacing w:after="60"/>
      </w:pPr>
      <w:r>
        <w:rPr>
          <w:rFonts w:ascii="Calibri" w:cs="Calibri" w:eastAsia="Calibri" w:hAnsi="Calibri"/>
          <w:color w:val="222222"/>
          <w:sz w:val="21"/>
          <w:szCs w:val="21"/>
        </w:rPr>
        <w:t xml:space="preserve">Coached learners to think through a problem step by step instead of memorising commands.</w:t>
      </w:r>
    </w:p>
    <w:p>
      <w:pPr>
        <w:pStyle w:val="ListParagraph"/>
        <w:numPr>
          <w:ilvl w:val="0"/>
          <w:numId w:val="2"/>
        </w:numPr>
        <w:spacing w:after="60"/>
      </w:pPr>
      <w:r>
        <w:rPr>
          <w:rFonts w:ascii="Calibri" w:cs="Calibri" w:eastAsia="Calibri" w:hAnsi="Calibri"/>
          <w:color w:val="222222"/>
          <w:sz w:val="21"/>
          <w:szCs w:val="21"/>
        </w:rPr>
        <w:t xml:space="preserve">Recognised as Intern of the Year for training quality and consistency.</w:t>
      </w:r>
    </w:p>
    <w:p>
      <w:pPr>
        <w:pBdr>
          <w:bottom w:val="single" w:color="1F3864" w:sz="6" w:space="2"/>
        </w:pBdr>
        <w:spacing w:after="100" w:before="260"/>
      </w:pPr>
      <w:r>
        <w:rPr>
          <w:rFonts w:ascii="Calibri" w:cs="Calibri" w:eastAsia="Calibri" w:hAnsi="Calibri"/>
          <w:b/>
          <w:bCs/>
          <w:color w:val="1F3864"/>
          <w:sz w:val="21"/>
          <w:szCs w:val="21"/>
        </w:rPr>
        <w:t xml:space="preserve">PRACTICAL PROJECTS (USED AS TEACHING MATERIAL)</w:t>
      </w:r>
    </w:p>
    <w:p>
      <w:pPr>
        <w:spacing w:after="40" w:before="160"/>
      </w:pPr>
      <w:r>
        <w:rPr>
          <w:rFonts w:ascii="Calibri" w:cs="Calibri" w:eastAsia="Calibri" w:hAnsi="Calibri"/>
          <w:b/>
          <w:bCs/>
          <w:color w:val="222222"/>
          <w:sz w:val="21"/>
          <w:szCs w:val="21"/>
        </w:rPr>
        <w:t xml:space="preserve">Controlled Web Application Security Assessment  |  Burp Suite, OWASP ZAP, Nmap</w:t>
      </w:r>
    </w:p>
    <w:p>
      <w:pPr>
        <w:pStyle w:val="ListParagraph"/>
        <w:numPr>
          <w:ilvl w:val="0"/>
          <w:numId w:val="2"/>
        </w:numPr>
        <w:spacing w:after="60"/>
      </w:pPr>
      <w:r>
        <w:rPr>
          <w:rFonts w:ascii="Calibri" w:cs="Calibri" w:eastAsia="Calibri" w:hAnsi="Calibri"/>
          <w:color w:val="222222"/>
          <w:sz w:val="21"/>
          <w:szCs w:val="21"/>
        </w:rPr>
        <w:t xml:space="preserve">Tested a web application in a controlled environment and found exposed guest credentials and a broken access-control issue through URL parameter manipulation, a real example of how common web flaws work.</w:t>
      </w:r>
    </w:p>
    <w:p>
      <w:pPr>
        <w:spacing w:after="40" w:before="160"/>
      </w:pPr>
      <w:r>
        <w:rPr>
          <w:rFonts w:ascii="Calibri" w:cs="Calibri" w:eastAsia="Calibri" w:hAnsi="Calibri"/>
          <w:b/>
          <w:bCs/>
          <w:color w:val="222222"/>
          <w:sz w:val="21"/>
          <w:szCs w:val="21"/>
        </w:rPr>
        <w:t xml:space="preserve">Network Security &amp; Penetration Testing Labs  |  Nmap, Wireshark, Metasploit, Scapy</w:t>
      </w:r>
    </w:p>
    <w:p>
      <w:pPr>
        <w:pStyle w:val="ListParagraph"/>
        <w:numPr>
          <w:ilvl w:val="0"/>
          <w:numId w:val="2"/>
        </w:numPr>
        <w:spacing w:after="60"/>
      </w:pPr>
      <w:r>
        <w:rPr>
          <w:rFonts w:ascii="Calibri" w:cs="Calibri" w:eastAsia="Calibri" w:hAnsi="Calibri"/>
          <w:color w:val="222222"/>
          <w:sz w:val="21"/>
          <w:szCs w:val="21"/>
        </w:rPr>
        <w:t xml:space="preserve">Practised reconnaissance, service enumeration, packet analysis, and vulnerability validation in controlled lab environments.</w:t>
      </w:r>
    </w:p>
    <w:p>
      <w:pPr>
        <w:spacing w:after="40" w:before="160"/>
      </w:pPr>
      <w:r>
        <w:rPr>
          <w:rFonts w:ascii="Calibri" w:cs="Calibri" w:eastAsia="Calibri" w:hAnsi="Calibri"/>
          <w:b/>
          <w:bCs/>
          <w:color w:val="222222"/>
          <w:sz w:val="21"/>
          <w:szCs w:val="21"/>
        </w:rPr>
        <w:t xml:space="preserve">AI-Powered Intrusion Detection &amp; Alerting System (In Progress)  |  Python, Flask, Scapy, Isolation Forest</w:t>
      </w:r>
    </w:p>
    <w:p>
      <w:pPr>
        <w:pStyle w:val="ListParagraph"/>
        <w:numPr>
          <w:ilvl w:val="0"/>
          <w:numId w:val="2"/>
        </w:numPr>
        <w:spacing w:after="60"/>
      </w:pPr>
      <w:r>
        <w:rPr>
          <w:rFonts w:ascii="Calibri" w:cs="Calibri" w:eastAsia="Calibri" w:hAnsi="Calibri"/>
          <w:color w:val="222222"/>
          <w:sz w:val="21"/>
          <w:szCs w:val="21"/>
        </w:rPr>
        <w:t xml:space="preserve">Building a system that captures network and HTTP activity and flags anomalies, a live example of how attacks are detected and investigated.</w:t>
      </w:r>
    </w:p>
    <w:p>
      <w:pPr>
        <w:spacing w:after="40" w:before="160"/>
      </w:pPr>
      <w:r>
        <w:rPr>
          <w:rFonts w:ascii="Calibri" w:cs="Calibri" w:eastAsia="Calibri" w:hAnsi="Calibri"/>
          <w:b/>
          <w:bCs/>
          <w:color w:val="222222"/>
          <w:sz w:val="21"/>
          <w:szCs w:val="21"/>
        </w:rPr>
        <w:t xml:space="preserve">NLP-Based Phishing Detection Model  |  Python, TextBlob, Random Forest</w:t>
      </w:r>
    </w:p>
    <w:p>
      <w:pPr>
        <w:pStyle w:val="ListParagraph"/>
        <w:numPr>
          <w:ilvl w:val="0"/>
          <w:numId w:val="2"/>
        </w:numPr>
        <w:spacing w:after="60"/>
      </w:pPr>
      <w:r>
        <w:rPr>
          <w:rFonts w:ascii="Calibri" w:cs="Calibri" w:eastAsia="Calibri" w:hAnsi="Calibri"/>
          <w:color w:val="222222"/>
          <w:sz w:val="21"/>
          <w:szCs w:val="21"/>
        </w:rPr>
        <w:t xml:space="preserve">Built a machine-learning classifier that detects phishing messages, useful for teaching security awareness and social engineering.</w:t>
      </w:r>
    </w:p>
    <w:p>
      <w:pPr>
        <w:pBdr>
          <w:bottom w:val="single" w:color="1F3864" w:sz="6" w:space="2"/>
        </w:pBdr>
        <w:spacing w:after="100" w:before="260"/>
      </w:pPr>
      <w:r>
        <w:rPr>
          <w:rFonts w:ascii="Calibri" w:cs="Calibri" w:eastAsia="Calibri" w:hAnsi="Calibri"/>
          <w:b/>
          <w:bCs/>
          <w:color w:val="1F3864"/>
          <w:sz w:val="21"/>
          <w:szCs w:val="21"/>
        </w:rPr>
        <w:t xml:space="preserve">OTHER PROFESSIONAL EXPERIENCE</w:t>
      </w:r>
    </w:p>
    <w:p>
      <w:pPr>
        <w:spacing w:after="40" w:before="160"/>
      </w:pPr>
      <w:r>
        <w:rPr>
          <w:rFonts w:ascii="Calibri" w:cs="Calibri" w:eastAsia="Calibri" w:hAnsi="Calibri"/>
          <w:b/>
          <w:bCs/>
          <w:color w:val="222222"/>
          <w:sz w:val="22"/>
          <w:szCs w:val="22"/>
        </w:rPr>
        <w:t xml:space="preserve">IT Support &amp; Infrastructure Engineer (NYSC)</w:t>
      </w:r>
      <w:r>
        <w:rPr>
          <w:rFonts w:ascii="Calibri" w:cs="Calibri" w:eastAsia="Calibri" w:hAnsi="Calibri"/>
          <w:i/>
          <w:iCs/>
          <w:color w:val="222222"/>
          <w:sz w:val="22"/>
          <w:szCs w:val="22"/>
        </w:rPr>
        <w:t xml:space="preserve">  —  Dabol Nigeria Limited</w:t>
      </w:r>
      <w:r>
        <w:rPr>
          <w:rFonts w:ascii="Calibri" w:cs="Calibri" w:eastAsia="Calibri" w:hAnsi="Calibri"/>
          <w:color w:val="555555"/>
          <w:sz w:val="20"/>
          <w:szCs w:val="20"/>
        </w:rPr>
        <w:t xml:space="preserve">  |  Sagamu, Ogun State | 2025 – October 2026</w:t>
      </w:r>
    </w:p>
    <w:p>
      <w:pPr>
        <w:pStyle w:val="ListParagraph"/>
        <w:numPr>
          <w:ilvl w:val="0"/>
          <w:numId w:val="2"/>
        </w:numPr>
        <w:spacing w:after="60"/>
      </w:pPr>
      <w:r>
        <w:rPr>
          <w:rFonts w:ascii="Calibri" w:cs="Calibri" w:eastAsia="Calibri" w:hAnsi="Calibri"/>
          <w:color w:val="222222"/>
          <w:sz w:val="21"/>
          <w:szCs w:val="21"/>
        </w:rPr>
        <w:t xml:space="preserve">Deliver first-level IT support to approximately 15 users, covering Windows, hardware, printers, routers, and switches.</w:t>
      </w:r>
    </w:p>
    <w:p>
      <w:pPr>
        <w:pStyle w:val="ListParagraph"/>
        <w:numPr>
          <w:ilvl w:val="0"/>
          <w:numId w:val="2"/>
        </w:numPr>
        <w:spacing w:after="60"/>
      </w:pPr>
      <w:r>
        <w:rPr>
          <w:rFonts w:ascii="Calibri" w:cs="Calibri" w:eastAsia="Calibri" w:hAnsi="Calibri"/>
          <w:color w:val="222222"/>
          <w:sz w:val="21"/>
          <w:szCs w:val="21"/>
        </w:rPr>
        <w:t xml:space="preserve">Support Windows Server and Active Directory administration under supervision, and explain technical problems clearly to non-technical staff.</w:t>
      </w:r>
    </w:p>
    <w:p>
      <w:pPr>
        <w:spacing w:after="40" w:before="160"/>
      </w:pPr>
      <w:r>
        <w:rPr>
          <w:rFonts w:ascii="Calibri" w:cs="Calibri" w:eastAsia="Calibri" w:hAnsi="Calibri"/>
          <w:b/>
          <w:bCs/>
          <w:color w:val="222222"/>
          <w:sz w:val="22"/>
          <w:szCs w:val="22"/>
        </w:rPr>
        <w:t xml:space="preserve">Cybersecurity Analyst</w:t>
      </w:r>
      <w:r>
        <w:rPr>
          <w:rFonts w:ascii="Calibri" w:cs="Calibri" w:eastAsia="Calibri" w:hAnsi="Calibri"/>
          <w:i/>
          <w:iCs/>
          <w:color w:val="222222"/>
          <w:sz w:val="22"/>
          <w:szCs w:val="22"/>
        </w:rPr>
        <w:t xml:space="preserve">  —  Prodigy Infotech (Remote)</w:t>
      </w:r>
      <w:r>
        <w:rPr>
          <w:rFonts w:ascii="Calibri" w:cs="Calibri" w:eastAsia="Calibri" w:hAnsi="Calibri"/>
          <w:color w:val="555555"/>
          <w:sz w:val="20"/>
          <w:szCs w:val="20"/>
        </w:rPr>
        <w:t xml:space="preserve">  |  3 months</w:t>
      </w:r>
    </w:p>
    <w:p>
      <w:pPr>
        <w:pStyle w:val="ListParagraph"/>
        <w:numPr>
          <w:ilvl w:val="0"/>
          <w:numId w:val="2"/>
        </w:numPr>
        <w:spacing w:after="60"/>
      </w:pPr>
      <w:r>
        <w:rPr>
          <w:rFonts w:ascii="Calibri" w:cs="Calibri" w:eastAsia="Calibri" w:hAnsi="Calibri"/>
          <w:color w:val="222222"/>
          <w:sz w:val="21"/>
          <w:szCs w:val="21"/>
        </w:rPr>
        <w:t xml:space="preserve">Performed network security and vulnerability assessments, applying structured methodologies and documenting findings.</w:t>
      </w:r>
    </w:p>
    <w:p>
      <w:pPr>
        <w:pBdr>
          <w:bottom w:val="single" w:color="1F3864" w:sz="6" w:space="2"/>
        </w:pBdr>
        <w:spacing w:after="100" w:before="260"/>
      </w:pPr>
      <w:r>
        <w:rPr>
          <w:rFonts w:ascii="Calibri" w:cs="Calibri" w:eastAsia="Calibri" w:hAnsi="Calibri"/>
          <w:b/>
          <w:bCs/>
          <w:color w:val="1F3864"/>
          <w:sz w:val="21"/>
          <w:szCs w:val="21"/>
        </w:rPr>
        <w:t xml:space="preserve">TECHNICAL SKILLS</w:t>
      </w:r>
    </w:p>
    <w:p>
      <w:pPr>
        <w:pStyle w:val="ListParagraph"/>
        <w:numPr>
          <w:ilvl w:val="0"/>
          <w:numId w:val="2"/>
        </w:numPr>
        <w:spacing w:after="60"/>
      </w:pPr>
      <w:r>
        <w:rPr>
          <w:rFonts w:ascii="Calibri" w:cs="Calibri" w:eastAsia="Calibri" w:hAnsi="Calibri"/>
          <w:color w:val="222222"/>
          <w:sz w:val="21"/>
          <w:szCs w:val="21"/>
        </w:rPr>
        <w:t xml:space="preserve">Security Tools: Nmap, Wireshark, Burp Suite, Metasploit, OWASP ZAP, Scapy, Splunk</w:t>
      </w:r>
    </w:p>
    <w:p>
      <w:pPr>
        <w:pStyle w:val="ListParagraph"/>
        <w:numPr>
          <w:ilvl w:val="0"/>
          <w:numId w:val="2"/>
        </w:numPr>
        <w:spacing w:after="60"/>
      </w:pPr>
      <w:r>
        <w:rPr>
          <w:rFonts w:ascii="Calibri" w:cs="Calibri" w:eastAsia="Calibri" w:hAnsi="Calibri"/>
          <w:color w:val="222222"/>
          <w:sz w:val="21"/>
          <w:szCs w:val="21"/>
        </w:rPr>
        <w:t xml:space="preserve">Security Domains: Ethical Hacking, Penetration Testing Basics, Vulnerability Assessment, Network Security, Web Application Security</w:t>
      </w:r>
    </w:p>
    <w:p>
      <w:pPr>
        <w:pStyle w:val="ListParagraph"/>
        <w:numPr>
          <w:ilvl w:val="0"/>
          <w:numId w:val="2"/>
        </w:numPr>
        <w:spacing w:after="60"/>
      </w:pPr>
      <w:r>
        <w:rPr>
          <w:rFonts w:ascii="Calibri" w:cs="Calibri" w:eastAsia="Calibri" w:hAnsi="Calibri"/>
          <w:color w:val="222222"/>
          <w:sz w:val="21"/>
          <w:szCs w:val="21"/>
        </w:rPr>
        <w:t xml:space="preserve">Networking: TCP/IP, DNS, DHCP, HTTP/HTTPS, SSH, LAN/Wi-Fi, Routers &amp; Switches</w:t>
      </w:r>
    </w:p>
    <w:p>
      <w:pPr>
        <w:pStyle w:val="ListParagraph"/>
        <w:numPr>
          <w:ilvl w:val="0"/>
          <w:numId w:val="2"/>
        </w:numPr>
        <w:spacing w:after="60"/>
      </w:pPr>
      <w:r>
        <w:rPr>
          <w:rFonts w:ascii="Calibri" w:cs="Calibri" w:eastAsia="Calibri" w:hAnsi="Calibri"/>
          <w:color w:val="222222"/>
          <w:sz w:val="21"/>
          <w:szCs w:val="21"/>
        </w:rPr>
        <w:t xml:space="preserve">Systems &amp; Programming: Linux (Parrot OS, Kali Linux, Ubuntu), Windows, Python, SQL, Bash (Basic)</w:t>
      </w:r>
    </w:p>
    <w:p>
      <w:pPr>
        <w:pStyle w:val="ListParagraph"/>
        <w:numPr>
          <w:ilvl w:val="0"/>
          <w:numId w:val="2"/>
        </w:numPr>
        <w:spacing w:after="60"/>
      </w:pPr>
      <w:r>
        <w:rPr>
          <w:rFonts w:ascii="Calibri" w:cs="Calibri" w:eastAsia="Calibri" w:hAnsi="Calibri"/>
          <w:color w:val="222222"/>
          <w:sz w:val="21"/>
          <w:szCs w:val="21"/>
        </w:rPr>
        <w:t xml:space="preserve">Practice Platforms: TryHackMe, Hack The Box, CyberDefenders, LetsDefend</w:t>
      </w:r>
    </w:p>
    <w:p>
      <w:pPr>
        <w:pBdr>
          <w:bottom w:val="single" w:color="1F3864" w:sz="6" w:space="2"/>
        </w:pBdr>
        <w:spacing w:after="100" w:before="260"/>
      </w:pPr>
      <w:r>
        <w:rPr>
          <w:rFonts w:ascii="Calibri" w:cs="Calibri" w:eastAsia="Calibri" w:hAnsi="Calibri"/>
          <w:b/>
          <w:bCs/>
          <w:color w:val="1F3864"/>
          <w:sz w:val="21"/>
          <w:szCs w:val="21"/>
        </w:rPr>
        <w:t xml:space="preserve">EDUCATION</w:t>
      </w:r>
    </w:p>
    <w:p>
      <w:pPr>
        <w:spacing w:after="40"/>
      </w:pPr>
      <w:r>
        <w:rPr>
          <w:rFonts w:ascii="Calibri" w:cs="Calibri" w:eastAsia="Calibri" w:hAnsi="Calibri"/>
          <w:b/>
          <w:bCs/>
          <w:color w:val="222222"/>
          <w:sz w:val="21"/>
          <w:szCs w:val="21"/>
        </w:rPr>
        <w:t xml:space="preserve">B.Tech in Cybersecurity Science — </w:t>
      </w:r>
      <w:r>
        <w:rPr>
          <w:rFonts w:ascii="Calibri" w:cs="Calibri" w:eastAsia="Calibri" w:hAnsi="Calibri"/>
          <w:color w:val="222222"/>
          <w:sz w:val="21"/>
          <w:szCs w:val="21"/>
        </w:rPr>
        <w:t xml:space="preserve">Ladoke Akintola University of Technology (LAUTECH)  |  2024</w:t>
      </w:r>
    </w:p>
    <w:p>
      <w:pPr>
        <w:spacing w:after="100"/>
      </w:pPr>
      <w:r>
        <w:rPr>
          <w:rFonts w:ascii="Calibri" w:cs="Calibri" w:eastAsia="Calibri" w:hAnsi="Calibri"/>
          <w:color w:val="555555"/>
          <w:sz w:val="20"/>
          <w:szCs w:val="20"/>
        </w:rPr>
        <w:t xml:space="preserve">Second Class Upper (2:1)</w:t>
      </w:r>
    </w:p>
    <w:p>
      <w:pPr>
        <w:pBdr>
          <w:bottom w:val="single" w:color="1F3864" w:sz="6" w:space="2"/>
        </w:pBdr>
        <w:spacing w:after="100" w:before="260"/>
      </w:pPr>
      <w:r>
        <w:rPr>
          <w:rFonts w:ascii="Calibri" w:cs="Calibri" w:eastAsia="Calibri" w:hAnsi="Calibri"/>
          <w:b/>
          <w:bCs/>
          <w:color w:val="1F3864"/>
          <w:sz w:val="21"/>
          <w:szCs w:val="21"/>
        </w:rPr>
        <w:t xml:space="preserve">CERTIFICATIONS</w:t>
      </w:r>
    </w:p>
    <w:p>
      <w:pPr>
        <w:pStyle w:val="ListParagraph"/>
        <w:numPr>
          <w:ilvl w:val="0"/>
          <w:numId w:val="2"/>
        </w:numPr>
        <w:spacing w:after="60"/>
      </w:pPr>
      <w:r>
        <w:rPr>
          <w:rFonts w:ascii="Calibri" w:cs="Calibri" w:eastAsia="Calibri" w:hAnsi="Calibri"/>
          <w:color w:val="222222"/>
          <w:sz w:val="21"/>
          <w:szCs w:val="21"/>
        </w:rPr>
        <w:t xml:space="preserve">EC-Council Ethical Hacking Essentials (EHE)</w:t>
      </w:r>
    </w:p>
    <w:p>
      <w:pPr>
        <w:pStyle w:val="ListParagraph"/>
        <w:numPr>
          <w:ilvl w:val="0"/>
          <w:numId w:val="2"/>
        </w:numPr>
        <w:spacing w:after="60"/>
      </w:pPr>
      <w:r>
        <w:rPr>
          <w:rFonts w:ascii="Calibri" w:cs="Calibri" w:eastAsia="Calibri" w:hAnsi="Calibri"/>
          <w:color w:val="222222"/>
          <w:sz w:val="21"/>
          <w:szCs w:val="21"/>
        </w:rPr>
        <w:t xml:space="preserve">EC-Council Network Defense Essentials (NDE)</w:t>
      </w:r>
    </w:p>
    <w:p>
      <w:pPr>
        <w:pStyle w:val="ListParagraph"/>
        <w:numPr>
          <w:ilvl w:val="0"/>
          <w:numId w:val="2"/>
        </w:numPr>
        <w:spacing w:after="60"/>
      </w:pPr>
      <w:r>
        <w:rPr>
          <w:rFonts w:ascii="Calibri" w:cs="Calibri" w:eastAsia="Calibri" w:hAnsi="Calibri"/>
          <w:color w:val="222222"/>
          <w:sz w:val="21"/>
          <w:szCs w:val="21"/>
        </w:rPr>
        <w:t xml:space="preserve">EC-Council Digital Forensics Essentials (DFE)</w:t>
      </w:r>
    </w:p>
    <w:p>
      <w:pPr>
        <w:pStyle w:val="ListParagraph"/>
        <w:numPr>
          <w:ilvl w:val="0"/>
          <w:numId w:val="2"/>
        </w:numPr>
        <w:spacing w:after="60"/>
      </w:pPr>
      <w:r>
        <w:rPr>
          <w:rFonts w:ascii="Calibri" w:cs="Calibri" w:eastAsia="Calibri" w:hAnsi="Calibri"/>
          <w:color w:val="222222"/>
          <w:sz w:val="21"/>
          <w:szCs w:val="21"/>
        </w:rPr>
        <w:t xml:space="preserve">Google Cybersecurity Professional Certificate — In Progress</w:t>
      </w:r>
    </w:p>
    <w:p>
      <w:pPr>
        <w:pBdr>
          <w:bottom w:val="single" w:color="1F3864" w:sz="6" w:space="2"/>
        </w:pBdr>
        <w:spacing w:after="100" w:before="260"/>
      </w:pPr>
      <w:r>
        <w:rPr>
          <w:rFonts w:ascii="Calibri" w:cs="Calibri" w:eastAsia="Calibri" w:hAnsi="Calibri"/>
          <w:b/>
          <w:bCs/>
          <w:color w:val="1F3864"/>
          <w:sz w:val="21"/>
          <w:szCs w:val="21"/>
        </w:rPr>
        <w:t xml:space="preserve">ADDITIONAL INFORMATION</w:t>
      </w:r>
    </w:p>
    <w:p>
      <w:pPr>
        <w:pStyle w:val="ListParagraph"/>
        <w:numPr>
          <w:ilvl w:val="0"/>
          <w:numId w:val="2"/>
        </w:numPr>
        <w:spacing w:after="60"/>
      </w:pPr>
      <w:r>
        <w:rPr>
          <w:rFonts w:ascii="Calibri" w:cs="Calibri" w:eastAsia="Calibri" w:hAnsi="Calibri"/>
          <w:color w:val="222222"/>
          <w:sz w:val="21"/>
          <w:szCs w:val="21"/>
        </w:rPr>
        <w:t xml:space="preserve">NYSC completing 29 October 2026; available to teach in person in Lagos (Onipanu) after that.</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2026-10-17T12:51:10.227Z</dcterms:created>
  <dcterms:modified xsi:type="dcterms:W3CDTF">2026-10-17T12:51:10.231Z</dcterms:modified>
</cp:coreProperties>
</file>

<file path=docProps/custom.xml><?xml version="1.0" encoding="utf-8"?>
<Properties xmlns="http://schemas.openxmlformats.org/officeDocument/2006/custom-properties" xmlns:vt="http://schemas.openxmlformats.org/officeDocument/2006/docPropsVTypes"/>
</file>