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5A3E36"/>
          <w:sz w:val="32"/>
          <w:szCs w:val="32"/>
        </w:rPr>
        <w:t xml:space="preserve">WALIYAT DOLAPO GANIYU</w:t>
      </w:r>
    </w:p>
    <w:p>
      <w:pPr>
        <w:spacing w:after="60"/>
        <w:jc w:val="center"/>
      </w:pPr>
      <w:r>
        <w:rPr>
          <w:color w:val="1F2937"/>
          <w:sz w:val="20"/>
          <w:szCs w:val="20"/>
        </w:rPr>
        <w:t xml:space="preserve">Social Media Manager | Content Strategist | Content Creator</w:t>
      </w:r>
    </w:p>
    <w:p>
      <w:pPr>
        <w:spacing w:after="20"/>
        <w:jc w:val="center"/>
      </w:pPr>
      <w:r>
        <w:rPr>
          <w:color w:val="1F2937"/>
          <w:sz w:val="20"/>
          <w:szCs w:val="20"/>
        </w:rPr>
        <w:t xml:space="preserve">Oyo State, Nigeria  |  07032948847  |  Waliyatganiyu754@gmail.com</w:t>
      </w:r>
    </w:p>
    <w:p>
      <w:pPr>
        <w:spacing w:after="120"/>
        <w:jc w:val="center"/>
      </w:pPr>
      <w:r>
        <w:rPr>
          <w:color w:val="1F2937"/>
          <w:sz w:val="20"/>
          <w:szCs w:val="20"/>
        </w:rPr>
        <w:t xml:space="preserve">LinkedIn  |  Portfolio</w:t>
      </w:r>
    </w:p>
    <w:p>
      <w:pPr>
        <w:pBdr>
          <w:bottom w:val="single" w:color="5A3E36" w:sz="6" w:space="2"/>
        </w:pBdr>
        <w:spacing w:after="120" w:before="260"/>
      </w:pPr>
      <w:r>
        <w:rPr>
          <w:b/>
          <w:bCs/>
          <w:color w:val="5A3E36"/>
          <w:sz w:val="21"/>
          <w:szCs w:val="21"/>
        </w:rPr>
        <w:t xml:space="preserve">PROFESSIONAL SUMMARY</w:t>
      </w:r>
    </w:p>
    <w:p>
      <w:pPr>
        <w:spacing w:after="100"/>
      </w:pPr>
      <w:r>
        <w:rPr>
          <w:color w:val="1F2937"/>
          <w:sz w:val="21"/>
          <w:szCs w:val="21"/>
        </w:rPr>
        <w:t xml:space="preserve">Social Media Manager and Content Strategist with hands-on experience running full content operations: strategy, short-form video, copywriting, scheduling, and performance analysis, for brands across food, fashion, crochet, and personal-brand niches. Track record of measurable growth: took one Instagram account from 500 to 1,000 followers and 4,000 to 11,500 monthly views in five months, and grew another from 50 to 300 followers (≈500%) in two months. Currently pursuing a B.Sc. in Physiology at LAUTECH while managing four client platforms and building two personal brands. Seeking a social media management, digital marketing, or content creation role.</w:t>
      </w:r>
    </w:p>
    <w:p>
      <w:pPr>
        <w:pBdr>
          <w:bottom w:val="single" w:color="5A3E36" w:sz="6" w:space="2"/>
        </w:pBdr>
        <w:spacing w:after="120" w:before="260"/>
      </w:pPr>
      <w:r>
        <w:rPr>
          <w:b/>
          <w:bCs/>
          <w:color w:val="5A3E36"/>
          <w:sz w:val="21"/>
          <w:szCs w:val="21"/>
        </w:rPr>
        <w:t xml:space="preserve">CORE SKILLS</w:t>
      </w:r>
    </w:p>
    <w:p>
      <w:pPr>
        <w:spacing w:after="100"/>
      </w:pPr>
      <w:r>
        <w:rPr>
          <w:color w:val="1F2937"/>
          <w:sz w:val="21"/>
          <w:szCs w:val="21"/>
        </w:rPr>
        <w:t xml:space="preserve">Social Media Strategy  •  Content Planning &amp; Calendars  •  Short-Form Video Editing  •  Copywriting &amp; Captions  •  Community Management  •  Brand Positioning  •  Social Media Growth  •  Social Media Audits  •  Lead Generation  •  Content Marketing  •  Performance Tracking &amp; Reporting  •  Graphic Design</w:t>
      </w:r>
    </w:p>
    <w:p>
      <w:pPr>
        <w:pBdr>
          <w:bottom w:val="single" w:color="5A3E36" w:sz="6" w:space="2"/>
        </w:pBdr>
        <w:spacing w:after="120" w:before="260"/>
      </w:pPr>
      <w:r>
        <w:rPr>
          <w:b/>
          <w:bCs/>
          <w:color w:val="5A3E36"/>
          <w:sz w:val="21"/>
          <w:szCs w:val="21"/>
        </w:rPr>
        <w:t xml:space="preserve">PROFESSIONAL EXPERIENCE</w:t>
      </w:r>
    </w:p>
    <w:p>
      <w:pPr>
        <w:tabs>
          <w:tab w:val="right" w:pos="9350"/>
        </w:tabs>
        <w:spacing w:after="40" w:before="160"/>
      </w:pPr>
      <w:r>
        <w:rPr>
          <w:b/>
          <w:bCs/>
          <w:color w:val="1F2937"/>
          <w:sz w:val="21"/>
          <w:szCs w:val="21"/>
        </w:rPr>
        <w:t xml:space="preserve">Social Media Manager, </w:t>
      </w:r>
      <w:r>
        <w:rPr>
          <w:i/>
          <w:iCs/>
          <w:color w:val="1F2937"/>
          <w:sz w:val="21"/>
          <w:szCs w:val="21"/>
        </w:rPr>
        <w:t xml:space="preserve">Demex Cakes (Canada-based custom cake &amp; desserts brand)</w:t>
      </w:r>
      <w:r>
        <w:rPr>
          <w:color w:val="1F2937"/>
          <w:sz w:val="21"/>
          <w:szCs w:val="21"/>
        </w:rPr>
        <w:t xml:space="preserve">	Nov 2025 – Jun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Managed content across four social platforms simultaneously, producing 16+ short-form videos per month.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Planned and executed content strategy, edited short-form video, and wrote captions and promotional copy.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Grew Instagram from 500 to 1,000 followers and monthly views from ~4,000 to 11,500 within five months.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Owned content scheduling and community engagement end-to-end.</w:t>
      </w:r>
    </w:p>
    <w:p>
      <w:pPr>
        <w:tabs>
          <w:tab w:val="right" w:pos="9350"/>
        </w:tabs>
        <w:spacing w:after="40" w:before="160"/>
      </w:pPr>
      <w:r>
        <w:rPr>
          <w:b/>
          <w:bCs/>
          <w:color w:val="1F2937"/>
          <w:sz w:val="21"/>
          <w:szCs w:val="21"/>
        </w:rPr>
        <w:t xml:space="preserve">Social Media Manager, </w:t>
      </w:r>
      <w:r>
        <w:rPr>
          <w:i/>
          <w:iCs/>
          <w:color w:val="1F2937"/>
          <w:sz w:val="21"/>
          <w:szCs w:val="21"/>
        </w:rPr>
        <w:t xml:space="preserve">Crochet For Ballers</w:t>
      </w:r>
      <w:r>
        <w:rPr>
          <w:color w:val="1F2937"/>
          <w:sz w:val="21"/>
          <w:szCs w:val="21"/>
        </w:rPr>
        <w:t xml:space="preserve">	2024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Developed and executed Instagram content strategy for a crochet and fashion brand.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Created graphics, edited short-form video, and published consistently.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Grew the account from 50 to 300 followers (~500% growth) within two months through organic strategy.</w:t>
      </w:r>
    </w:p>
    <w:p>
      <w:pPr>
        <w:tabs>
          <w:tab w:val="right" w:pos="9350"/>
        </w:tabs>
        <w:spacing w:after="40" w:before="160"/>
      </w:pPr>
      <w:r>
        <w:rPr>
          <w:b/>
          <w:bCs/>
          <w:color w:val="1F2937"/>
          <w:sz w:val="21"/>
          <w:szCs w:val="21"/>
        </w:rPr>
        <w:t xml:space="preserve">Content Strategist, </w:t>
      </w:r>
      <w:r>
        <w:rPr>
          <w:i/>
          <w:iCs/>
          <w:color w:val="1F2937"/>
          <w:sz w:val="21"/>
          <w:szCs w:val="21"/>
        </w:rPr>
        <w:t xml:space="preserve">Personal LinkedIn Brand</w:t>
      </w:r>
      <w:r>
        <w:rPr>
          <w:color w:val="1F2937"/>
          <w:sz w:val="21"/>
          <w:szCs w:val="21"/>
        </w:rPr>
        <w:t xml:space="preserve">	Ongoing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Built an educational, authority-building LinkedIn presence around social media and digital business.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Grew the account organically to 326+ followers in under two months, generating 5,000+ impressions in 3–4 weeks.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Produced a single post that reached 3,600+ impressions.</w:t>
      </w:r>
    </w:p>
    <w:p>
      <w:pPr>
        <w:pBdr>
          <w:bottom w:val="single" w:color="5A3E36" w:sz="6" w:space="2"/>
        </w:pBdr>
        <w:spacing w:after="120" w:before="260"/>
      </w:pPr>
      <w:r>
        <w:rPr>
          <w:b/>
          <w:bCs/>
          <w:color w:val="5A3E36"/>
          <w:sz w:val="21"/>
          <w:szCs w:val="21"/>
        </w:rPr>
        <w:t xml:space="preserve">ENTREPRENEURIAL &amp; PERSONAL PROJECTS</w:t>
      </w:r>
    </w:p>
    <w:p>
      <w:pPr>
        <w:tabs>
          <w:tab w:val="right" w:pos="9350"/>
        </w:tabs>
        <w:spacing w:after="40" w:before="160"/>
      </w:pPr>
      <w:r>
        <w:rPr>
          <w:b/>
          <w:bCs/>
          <w:color w:val="1F2937"/>
          <w:sz w:val="21"/>
          <w:szCs w:val="21"/>
        </w:rPr>
        <w:t xml:space="preserve">Founder / Social Media &amp; Brand Management, </w:t>
      </w:r>
      <w:r>
        <w:rPr>
          <w:i/>
          <w:iCs/>
          <w:color w:val="1F2937"/>
          <w:sz w:val="21"/>
          <w:szCs w:val="21"/>
        </w:rPr>
        <w:t xml:space="preserve">Charmed by Leeyah</w:t>
      </w:r>
      <w:r>
        <w:rPr>
          <w:color w:val="1F2937"/>
          <w:sz w:val="21"/>
          <w:szCs w:val="21"/>
        </w:rPr>
        <w:t xml:space="preserve">	Ongoing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Manage content, brand positioning, and audience development for a bracelet/accessories brand.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Create product-focused visual content and pursue collaborations and promotional campaigns.</w:t>
      </w:r>
    </w:p>
    <w:p>
      <w:pPr>
        <w:tabs>
          <w:tab w:val="right" w:pos="9350"/>
        </w:tabs>
        <w:spacing w:after="40" w:before="160"/>
      </w:pPr>
      <w:r>
        <w:rPr>
          <w:b/>
          <w:bCs/>
          <w:color w:val="1F2937"/>
          <w:sz w:val="21"/>
          <w:szCs w:val="21"/>
        </w:rPr>
        <w:t xml:space="preserve">Founder / Content Strategist, </w:t>
      </w:r>
      <w:r>
        <w:rPr>
          <w:i/>
          <w:iCs/>
          <w:color w:val="1F2937"/>
          <w:sz w:val="21"/>
          <w:szCs w:val="21"/>
        </w:rPr>
        <w:t xml:space="preserve">Build with Waleeyah</w:t>
      </w:r>
      <w:r>
        <w:rPr>
          <w:color w:val="1F2937"/>
          <w:sz w:val="21"/>
          <w:szCs w:val="21"/>
        </w:rPr>
        <w:t xml:space="preserve">	Ongoing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Built an educational content brand teaching social media, digital products, and online business skills to beginners.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Produce short-form video and written content, using content marketing to grow an audience and sell digital products.</w:t>
      </w:r>
    </w:p>
    <w:p>
      <w:pPr>
        <w:pBdr>
          <w:bottom w:val="single" w:color="5A3E36" w:sz="6" w:space="2"/>
        </w:pBdr>
        <w:spacing w:after="120" w:before="260"/>
      </w:pPr>
      <w:r>
        <w:rPr>
          <w:b/>
          <w:bCs/>
          <w:color w:val="5A3E36"/>
          <w:sz w:val="21"/>
          <w:szCs w:val="21"/>
        </w:rPr>
        <w:t xml:space="preserve">VOLUNTEER EXPERIENCE</w:t>
      </w:r>
    </w:p>
    <w:p>
      <w:pPr>
        <w:tabs>
          <w:tab w:val="right" w:pos="9350"/>
        </w:tabs>
        <w:spacing w:after="40" w:before="160"/>
      </w:pPr>
      <w:r>
        <w:rPr>
          <w:b/>
          <w:bCs/>
          <w:color w:val="1F2937"/>
          <w:sz w:val="21"/>
          <w:szCs w:val="21"/>
        </w:rPr>
        <w:t xml:space="preserve">Volunteer, </w:t>
      </w:r>
      <w:r>
        <w:rPr>
          <w:i/>
          <w:iCs/>
          <w:color w:val="1F2937"/>
          <w:sz w:val="21"/>
          <w:szCs w:val="21"/>
        </w:rPr>
        <w:t xml:space="preserve">Opsam Educational Foundation</w:t>
      </w:r>
      <w:r>
        <w:rPr>
          <w:color w:val="1F2937"/>
          <w:sz w:val="21"/>
          <w:szCs w:val="21"/>
        </w:rPr>
        <w:t xml:space="preserve">	2025 –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F2937"/>
          <w:sz w:val="21"/>
          <w:szCs w:val="21"/>
        </w:rPr>
        <w:t xml:space="preserve">Support planning, communication, documentation, and execution of educational and community outreach initiatives.</w:t>
      </w:r>
    </w:p>
    <w:p>
      <w:pPr>
        <w:pBdr>
          <w:bottom w:val="single" w:color="5A3E36" w:sz="6" w:space="2"/>
        </w:pBdr>
        <w:spacing w:after="120" w:before="260"/>
      </w:pPr>
      <w:r>
        <w:rPr>
          <w:b/>
          <w:bCs/>
          <w:color w:val="5A3E36"/>
          <w:sz w:val="21"/>
          <w:szCs w:val="21"/>
        </w:rPr>
        <w:t xml:space="preserve">EDUCATION</w:t>
      </w:r>
    </w:p>
    <w:p>
      <w:pPr>
        <w:spacing w:after="4"/>
      </w:pPr>
      <w:r>
        <w:rPr>
          <w:b/>
          <w:bCs/>
          <w:color w:val="1F2937"/>
          <w:sz w:val="21"/>
          <w:szCs w:val="21"/>
        </w:rPr>
        <w:t xml:space="preserve">B.Sc. Physiology, </w:t>
      </w:r>
      <w:r>
        <w:rPr>
          <w:i/>
          <w:iCs/>
          <w:color w:val="1F2937"/>
          <w:sz w:val="21"/>
          <w:szCs w:val="21"/>
        </w:rPr>
        <w:t xml:space="preserve">Ladoke Akintola University of Technology (LAUTECH), Ogbomoso, Oyo State</w:t>
      </w:r>
    </w:p>
    <w:p>
      <w:pPr>
        <w:spacing w:after="10"/>
      </w:pPr>
      <w:r>
        <w:rPr>
          <w:color w:val="1F2937"/>
          <w:sz w:val="21"/>
          <w:szCs w:val="21"/>
        </w:rPr>
        <w:t xml:space="preserve">Expected 2029</w:t>
      </w:r>
    </w:p>
    <w:p>
      <w:pPr>
        <w:pBdr>
          <w:bottom w:val="single" w:color="5A3E36" w:sz="6" w:space="2"/>
        </w:pBdr>
        <w:spacing w:after="120" w:before="260"/>
      </w:pPr>
      <w:r>
        <w:rPr>
          <w:b/>
          <w:bCs/>
          <w:color w:val="5A3E36"/>
          <w:sz w:val="21"/>
          <w:szCs w:val="21"/>
        </w:rPr>
        <w:t xml:space="preserve">TOOLS &amp; PLATFORMS</w:t>
      </w:r>
    </w:p>
    <w:p>
      <w:pPr>
        <w:spacing w:after="30"/>
      </w:pPr>
      <w:r>
        <w:rPr>
          <w:b/>
          <w:bCs/>
          <w:color w:val="1F2937"/>
          <w:sz w:val="21"/>
          <w:szCs w:val="21"/>
        </w:rPr>
        <w:t xml:space="preserve">Social Media: </w:t>
      </w:r>
      <w:r>
        <w:rPr>
          <w:color w:val="1F2937"/>
          <w:sz w:val="21"/>
          <w:szCs w:val="21"/>
        </w:rPr>
        <w:t xml:space="preserve">Instagram, TikTok, LinkedIn, Facebook, X/Twitter, Threads, WhatsApp Business</w:t>
      </w:r>
    </w:p>
    <w:p>
      <w:pPr>
        <w:spacing w:after="30"/>
      </w:pPr>
      <w:r>
        <w:rPr>
          <w:b/>
          <w:bCs/>
          <w:color w:val="1F2937"/>
          <w:sz w:val="21"/>
          <w:szCs w:val="21"/>
        </w:rPr>
        <w:t xml:space="preserve">Content &amp; Design: </w:t>
      </w:r>
      <w:r>
        <w:rPr>
          <w:color w:val="1F2937"/>
          <w:sz w:val="21"/>
          <w:szCs w:val="21"/>
        </w:rPr>
        <w:t xml:space="preserve">Canva, CapCut</w:t>
      </w:r>
    </w:p>
    <w:p>
      <w:pPr>
        <w:spacing w:after="30"/>
      </w:pPr>
      <w:r>
        <w:rPr>
          <w:b/>
          <w:bCs/>
          <w:color w:val="1F2937"/>
          <w:sz w:val="21"/>
          <w:szCs w:val="21"/>
        </w:rPr>
        <w:t xml:space="preserve">Management &amp; Ads: </w:t>
      </w:r>
      <w:r>
        <w:rPr>
          <w:color w:val="1F2937"/>
          <w:sz w:val="21"/>
          <w:szCs w:val="21"/>
        </w:rPr>
        <w:t xml:space="preserve">Meta Business Suite, Meta Ads Manager, Notion, Google Docs</w:t>
      </w:r>
    </w:p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2026-09-30T20:52:38.479Z</dcterms:created>
  <dcterms:modified xsi:type="dcterms:W3CDTF">2026-09-30T20:52:38.480Z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