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80"/>
        <w:jc w:val="center"/>
        <w:rPr/>
      </w:pPr>
      <w:r>
        <w:rPr>
          <w:rFonts w:ascii="Arial" w:cs="Arial" w:eastAsia="Arial" w:hAnsi="Arial"/>
          <w:b/>
          <w:bCs/>
          <w:sz w:val="40"/>
          <w:szCs w:val="40"/>
          <w:lang w:val="en-US"/>
        </w:rPr>
        <w:t xml:space="preserve">OLALEKAN </w:t>
      </w:r>
      <w:r>
        <w:rPr>
          <w:rFonts w:ascii="Arial" w:cs="Arial" w:eastAsia="Arial" w:hAnsi="Arial"/>
          <w:b/>
          <w:bCs/>
          <w:sz w:val="40"/>
          <w:szCs w:val="40"/>
        </w:rPr>
        <w:t>OYATOKUN</w:t>
      </w:r>
    </w:p>
    <w:p>
      <w:pPr>
        <w:pStyle w:val="style0"/>
        <w:spacing w:after="40"/>
        <w:jc w:val="center"/>
        <w:rPr/>
      </w:pPr>
      <w:r>
        <w:rPr>
          <w:rFonts w:ascii="Arial" w:cs="Arial" w:eastAsia="Arial" w:hAnsi="Arial"/>
          <w:sz w:val="18"/>
          <w:szCs w:val="18"/>
        </w:rPr>
        <w:t>Lagos, Nigeria  |  +234 915 140 0410  |  pelumioyatokun@gmail.com  |  github.com/ZealDaWiz  |  x.com/Bigzeey001</w:t>
      </w:r>
    </w:p>
    <w:p>
      <w:pPr>
        <w:pStyle w:val="style0"/>
        <w:pBdr>
          <w:bottom w:val="single" w:sz="6" w:space="1" w:color="2e75b6"/>
        </w:pBdr>
        <w:spacing w:after="160"/>
        <w:rPr/>
      </w:pPr>
    </w:p>
    <w:p>
      <w:pPr>
        <w:pStyle w:val="style0"/>
        <w:spacing w:before="160" w:after="80"/>
        <w:rPr/>
      </w:pPr>
      <w:r>
        <w:rPr>
          <w:rFonts w:ascii="Arial" w:cs="Arial" w:eastAsia="Arial" w:hAnsi="Arial"/>
          <w:b/>
          <w:bCs/>
          <w:color w:val="2e75b6"/>
          <w:sz w:val="24"/>
          <w:szCs w:val="24"/>
        </w:rPr>
        <w:t>PROFESSIONAL SUMMARY</w:t>
      </w:r>
    </w:p>
    <w:p>
      <w:pPr>
        <w:pStyle w:val="style0"/>
        <w:spacing w:after="160"/>
        <w:rPr/>
      </w:pPr>
      <w:r>
        <w:rPr>
          <w:rFonts w:ascii="Arial" w:cs="Arial" w:eastAsia="Arial" w:hAnsi="Arial"/>
          <w:sz w:val="22"/>
          <w:szCs w:val="22"/>
        </w:rPr>
        <w:t>Microbiology graduate (University of Ibadan) and Quality Assurance Analyst transitioning into Backend Engineering. Currently in Month 2 of a structured 6-month self-directed program covering JavaScript, Node.js, Express, databases, and authentication. Demonstrated ability to deliver working software projects under resource constraints — building entirely on mobile (Termux + Android). Brings a disciplined, process-driven mindset from a regulated pharmaceutical environment to software development. Seeking freelance backend development opportunities or junior developer roles.</w:t>
      </w:r>
    </w:p>
    <w:p>
      <w:pPr>
        <w:pStyle w:val="style0"/>
        <w:pBdr>
          <w:bottom w:val="single" w:sz="2" w:space="1" w:color="cccccc"/>
        </w:pBdr>
        <w:spacing w:after="160"/>
        <w:rPr/>
      </w:pPr>
    </w:p>
    <w:p>
      <w:pPr>
        <w:pStyle w:val="style0"/>
        <w:spacing w:before="160" w:after="80"/>
        <w:rPr/>
      </w:pPr>
      <w:r>
        <w:rPr>
          <w:rFonts w:ascii="Arial" w:cs="Arial" w:eastAsia="Arial" w:hAnsi="Arial"/>
          <w:b/>
          <w:bCs/>
          <w:color w:val="2e75b6"/>
          <w:sz w:val="24"/>
          <w:szCs w:val="24"/>
        </w:rPr>
        <w:t>TECHNICAL SKILLS</w:t>
      </w:r>
    </w:p>
    <w:p>
      <w:pPr>
        <w:pStyle w:val="style179"/>
        <w:numPr>
          <w:ilvl w:val="0"/>
          <w:numId w:val="1"/>
        </w:numPr>
        <w:spacing w:after="40"/>
        <w:rPr/>
      </w:pPr>
      <w:r>
        <w:rPr>
          <w:rFonts w:ascii="Arial" w:cs="Arial" w:eastAsia="Arial" w:hAnsi="Arial"/>
          <w:sz w:val="22"/>
          <w:szCs w:val="22"/>
        </w:rPr>
        <w:t>Languages: JavaScript (ES6+)</w:t>
      </w:r>
    </w:p>
    <w:p>
      <w:pPr>
        <w:pStyle w:val="style179"/>
        <w:numPr>
          <w:ilvl w:val="0"/>
          <w:numId w:val="1"/>
        </w:numPr>
        <w:spacing w:after="40"/>
        <w:rPr/>
      </w:pPr>
      <w:r>
        <w:rPr>
          <w:rFonts w:ascii="Arial" w:cs="Arial" w:eastAsia="Arial" w:hAnsi="Arial"/>
          <w:sz w:val="22"/>
          <w:szCs w:val="22"/>
        </w:rPr>
        <w:t>Runtime &amp; Backend: Node.js, Express (in progress)</w:t>
      </w:r>
    </w:p>
    <w:p>
      <w:pPr>
        <w:pStyle w:val="style179"/>
        <w:numPr>
          <w:ilvl w:val="0"/>
          <w:numId w:val="1"/>
        </w:numPr>
        <w:spacing w:after="40"/>
        <w:rPr/>
      </w:pPr>
      <w:r>
        <w:rPr>
          <w:rFonts w:ascii="Arial" w:cs="Arial" w:eastAsia="Arial" w:hAnsi="Arial"/>
          <w:sz w:val="22"/>
          <w:szCs w:val="22"/>
        </w:rPr>
        <w:t>Core Concepts: REST APIs, Async/Await, Closures, Higher Order Functions, Error Handling, Modules</w:t>
      </w:r>
    </w:p>
    <w:p>
      <w:pPr>
        <w:pStyle w:val="style179"/>
        <w:numPr>
          <w:ilvl w:val="0"/>
          <w:numId w:val="1"/>
        </w:numPr>
        <w:spacing w:after="40"/>
        <w:rPr/>
      </w:pPr>
      <w:r>
        <w:rPr>
          <w:rFonts w:ascii="Arial" w:cs="Arial" w:eastAsia="Arial" w:hAnsi="Arial"/>
          <w:sz w:val="22"/>
          <w:szCs w:val="22"/>
        </w:rPr>
        <w:t>Tools: Git, GitHub, npm, Termux, nano</w:t>
      </w:r>
    </w:p>
    <w:p>
      <w:pPr>
        <w:pStyle w:val="style179"/>
        <w:numPr>
          <w:ilvl w:val="0"/>
          <w:numId w:val="1"/>
        </w:numPr>
        <w:spacing w:after="160"/>
        <w:rPr/>
      </w:pPr>
      <w:r>
        <w:rPr>
          <w:rFonts w:ascii="Arial" w:cs="Arial" w:eastAsia="Arial" w:hAnsi="Arial"/>
          <w:sz w:val="22"/>
          <w:szCs w:val="22"/>
        </w:rPr>
        <w:t>Databases: MongoDB, PostgreSQL (upcoming)</w:t>
      </w:r>
    </w:p>
    <w:p>
      <w:pPr>
        <w:pStyle w:val="style0"/>
        <w:pBdr>
          <w:bottom w:val="single" w:sz="2" w:space="1" w:color="cccccc"/>
        </w:pBdr>
        <w:spacing w:after="160"/>
        <w:rPr/>
      </w:pPr>
    </w:p>
    <w:p>
      <w:pPr>
        <w:pStyle w:val="style0"/>
        <w:spacing w:before="160" w:after="80"/>
        <w:rPr/>
      </w:pPr>
      <w:r>
        <w:rPr>
          <w:rFonts w:ascii="Arial" w:cs="Arial" w:eastAsia="Arial" w:hAnsi="Arial"/>
          <w:b/>
          <w:bCs/>
          <w:color w:val="2e75b6"/>
          <w:sz w:val="24"/>
          <w:szCs w:val="24"/>
        </w:rPr>
        <w:t>PROJECTS</w:t>
      </w:r>
    </w:p>
    <w:p>
      <w:pPr>
        <w:pStyle w:val="style0"/>
        <w:spacing w:after="40"/>
        <w:rPr/>
      </w:pPr>
      <w:r>
        <w:rPr>
          <w:rFonts w:ascii="Arial" w:cs="Arial" w:eastAsia="Arial" w:hAnsi="Arial"/>
          <w:b/>
          <w:bCs/>
          <w:sz w:val="22"/>
          <w:szCs w:val="22"/>
        </w:rPr>
        <w:t>Neimeth Pharmacy CLI System</w:t>
      </w:r>
    </w:p>
    <w:p>
      <w:pPr>
        <w:pStyle w:val="style179"/>
        <w:numPr>
          <w:ilvl w:val="0"/>
          <w:numId w:val="1"/>
        </w:numPr>
        <w:spacing w:after="40"/>
        <w:rPr/>
      </w:pPr>
      <w:r>
        <w:rPr>
          <w:rFonts w:ascii="Arial" w:cs="Arial" w:eastAsia="Arial" w:hAnsi="Arial"/>
          <w:sz w:val="22"/>
          <w:szCs w:val="22"/>
        </w:rPr>
        <w:t>Command line pharmacy management system built with JavaScript and Node.js</w:t>
      </w:r>
    </w:p>
    <w:p>
      <w:pPr>
        <w:pStyle w:val="style179"/>
        <w:numPr>
          <w:ilvl w:val="0"/>
          <w:numId w:val="1"/>
        </w:numPr>
        <w:spacing w:after="40"/>
        <w:rPr/>
      </w:pPr>
      <w:r>
        <w:rPr>
          <w:rFonts w:ascii="Arial" w:cs="Arial" w:eastAsia="Arial" w:hAnsi="Arial"/>
          <w:sz w:val="22"/>
          <w:szCs w:val="22"/>
        </w:rPr>
        <w:t>Features: medicine inventory, search, dispensing validation, prescription enforcement, stock management</w:t>
      </w:r>
    </w:p>
    <w:p>
      <w:pPr>
        <w:pStyle w:val="style179"/>
        <w:numPr>
          <w:ilvl w:val="0"/>
          <w:numId w:val="1"/>
        </w:numPr>
        <w:spacing w:after="80"/>
        <w:rPr/>
      </w:pPr>
      <w:r>
        <w:rPr>
          <w:rFonts w:ascii="Arial" w:cs="Arial" w:eastAsia="Arial" w:hAnsi="Arial"/>
          <w:sz w:val="22"/>
          <w:szCs w:val="22"/>
        </w:rPr>
        <w:t>Built using closures, error handling, ES6 features, and higher order functions across multiple modules</w:t>
      </w:r>
    </w:p>
    <w:p>
      <w:pPr>
        <w:pStyle w:val="style0"/>
        <w:spacing w:after="40"/>
        <w:rPr/>
      </w:pPr>
      <w:r>
        <w:rPr>
          <w:rFonts w:ascii="Arial" w:cs="Arial" w:eastAsia="Arial" w:hAnsi="Arial"/>
          <w:b/>
          <w:bCs/>
          <w:sz w:val="22"/>
          <w:szCs w:val="22"/>
        </w:rPr>
        <w:t>Node.js Module System — Pharmacy Report Generator</w:t>
      </w:r>
    </w:p>
    <w:p>
      <w:pPr>
        <w:pStyle w:val="style179"/>
        <w:numPr>
          <w:ilvl w:val="0"/>
          <w:numId w:val="1"/>
        </w:numPr>
        <w:spacing w:after="40"/>
        <w:rPr/>
      </w:pPr>
      <w:r>
        <w:rPr>
          <w:rFonts w:ascii="Arial" w:cs="Arial" w:eastAsia="Arial" w:hAnsi="Arial"/>
          <w:sz w:val="22"/>
          <w:szCs w:val="22"/>
        </w:rPr>
        <w:t>3-file modular Node.js application demonstrating real-world file separation and module architecture</w:t>
      </w:r>
    </w:p>
    <w:p>
      <w:pPr>
        <w:pStyle w:val="style179"/>
        <w:numPr>
          <w:ilvl w:val="0"/>
          <w:numId w:val="1"/>
        </w:numPr>
        <w:spacing w:after="80"/>
        <w:rPr/>
      </w:pPr>
      <w:r>
        <w:rPr>
          <w:rFonts w:ascii="Arial" w:cs="Arial" w:eastAsia="Arial" w:hAnsi="Arial"/>
          <w:sz w:val="22"/>
          <w:szCs w:val="22"/>
        </w:rPr>
        <w:t>Built using require, module.exports, and Node's built-in os and path modules</w:t>
      </w:r>
    </w:p>
    <w:p>
      <w:pPr>
        <w:pStyle w:val="style0"/>
        <w:spacing w:after="40"/>
        <w:rPr/>
      </w:pPr>
      <w:r>
        <w:rPr>
          <w:rFonts w:ascii="Arial" w:cs="Arial" w:eastAsia="Arial" w:hAnsi="Arial"/>
          <w:b/>
          <w:bCs/>
          <w:sz w:val="22"/>
          <w:szCs w:val="22"/>
        </w:rPr>
        <w:t>Hospital Patient Management System</w:t>
      </w:r>
    </w:p>
    <w:p>
      <w:pPr>
        <w:pStyle w:val="style179"/>
        <w:numPr>
          <w:ilvl w:val="0"/>
          <w:numId w:val="1"/>
        </w:numPr>
        <w:spacing w:after="40"/>
        <w:rPr/>
      </w:pPr>
      <w:r>
        <w:rPr>
          <w:rFonts w:ascii="Arial" w:cs="Arial" w:eastAsia="Arial" w:hAnsi="Arial"/>
          <w:sz w:val="22"/>
          <w:szCs w:val="22"/>
        </w:rPr>
        <w:t>Patient registry system supporting registration and search using JavaScript objects and arrays</w:t>
      </w:r>
    </w:p>
    <w:p>
      <w:pPr>
        <w:pStyle w:val="style179"/>
        <w:numPr>
          <w:ilvl w:val="0"/>
          <w:numId w:val="1"/>
        </w:numPr>
        <w:spacing w:after="80"/>
        <w:rPr/>
      </w:pPr>
      <w:r>
        <w:rPr>
          <w:rFonts w:ascii="Arial" w:cs="Arial" w:eastAsia="Arial" w:hAnsi="Arial"/>
          <w:sz w:val="22"/>
          <w:szCs w:val="22"/>
        </w:rPr>
        <w:t>Practiced data structuring and lookups simulating simple database behaviors</w:t>
      </w:r>
    </w:p>
    <w:p>
      <w:pPr>
        <w:pStyle w:val="style0"/>
        <w:spacing w:after="40"/>
        <w:rPr/>
      </w:pPr>
      <w:r>
        <w:rPr>
          <w:rFonts w:ascii="Arial" w:cs="Arial" w:eastAsia="Arial" w:hAnsi="Arial"/>
          <w:b/>
          <w:bCs/>
          <w:sz w:val="22"/>
          <w:szCs w:val="22"/>
        </w:rPr>
        <w:t>Additional Projects (GitHub: github.com/ZealDaWiz)</w:t>
      </w:r>
    </w:p>
    <w:p>
      <w:pPr>
        <w:pStyle w:val="style179"/>
        <w:numPr>
          <w:ilvl w:val="0"/>
          <w:numId w:val="1"/>
        </w:numPr>
        <w:spacing w:after="160"/>
        <w:rPr/>
      </w:pPr>
      <w:r>
        <w:rPr>
          <w:rFonts w:ascii="Arial" w:cs="Arial" w:eastAsia="Arial" w:hAnsi="Arial"/>
          <w:sz w:val="22"/>
          <w:szCs w:val="22"/>
        </w:rPr>
        <w:t>Student Report Generator, BMI Calculator, Class Score Analyzer, Medicine Dispensing System, Patient Registration System</w:t>
      </w:r>
    </w:p>
    <w:p>
      <w:pPr>
        <w:pStyle w:val="style0"/>
        <w:pBdr>
          <w:bottom w:val="single" w:sz="2" w:space="1" w:color="cccccc"/>
        </w:pBdr>
        <w:spacing w:after="160"/>
        <w:rPr/>
      </w:pPr>
    </w:p>
    <w:p>
      <w:pPr>
        <w:pStyle w:val="style0"/>
        <w:spacing w:before="160" w:after="80"/>
        <w:rPr/>
      </w:pPr>
      <w:r>
        <w:rPr>
          <w:rFonts w:ascii="Arial" w:cs="Arial" w:eastAsia="Arial" w:hAnsi="Arial"/>
          <w:b/>
          <w:bCs/>
          <w:color w:val="2e75b6"/>
          <w:sz w:val="24"/>
          <w:szCs w:val="24"/>
        </w:rPr>
        <w:t>WORK EXPERIENCE</w:t>
      </w:r>
    </w:p>
    <w:p>
      <w:pPr>
        <w:pStyle w:val="style0"/>
        <w:spacing w:after="20"/>
        <w:rPr/>
      </w:pPr>
      <w:r>
        <w:rPr>
          <w:rFonts w:ascii="Arial" w:cs="Arial" w:eastAsia="Arial" w:hAnsi="Arial"/>
          <w:b/>
          <w:bCs/>
          <w:sz w:val="22"/>
          <w:szCs w:val="22"/>
        </w:rPr>
        <w:t>Quality Assurance Analyst (NYSC)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  —  Neimeth International Pharmaceuticals Plc, Lagos</w:t>
      </w:r>
    </w:p>
    <w:p>
      <w:pPr>
        <w:pStyle w:val="style0"/>
        <w:spacing w:after="40"/>
        <w:rPr/>
      </w:pPr>
      <w:r>
        <w:rPr>
          <w:rFonts w:ascii="Arial" w:cs="Arial" w:eastAsia="Arial" w:hAnsi="Arial"/>
          <w:i/>
          <w:iCs/>
          <w:color w:val="777777"/>
          <w:sz w:val="20"/>
          <w:szCs w:val="20"/>
        </w:rPr>
        <w:t>January 2026 – Present</w:t>
      </w:r>
    </w:p>
    <w:p>
      <w:pPr>
        <w:pStyle w:val="style179"/>
        <w:numPr>
          <w:ilvl w:val="0"/>
          <w:numId w:val="1"/>
        </w:numPr>
        <w:spacing w:after="40"/>
        <w:rPr/>
      </w:pPr>
      <w:r>
        <w:rPr>
          <w:rFonts w:ascii="Arial" w:cs="Arial" w:eastAsia="Arial" w:hAnsi="Arial"/>
          <w:sz w:val="22"/>
          <w:szCs w:val="22"/>
        </w:rPr>
        <w:t>Audit ongoing manufacturing lines and monitor adherence to standard operating procedures (SOPs)</w:t>
      </w:r>
    </w:p>
    <w:p>
      <w:pPr>
        <w:pStyle w:val="style179"/>
        <w:numPr>
          <w:ilvl w:val="0"/>
          <w:numId w:val="1"/>
        </w:numPr>
        <w:spacing w:after="40"/>
        <w:rPr/>
      </w:pPr>
      <w:r>
        <w:rPr>
          <w:rFonts w:ascii="Arial" w:cs="Arial" w:eastAsia="Arial" w:hAnsi="Arial"/>
          <w:sz w:val="22"/>
          <w:szCs w:val="22"/>
        </w:rPr>
        <w:t>Manage batch manufacturing records and ensure data integrity for quality audits</w:t>
      </w:r>
    </w:p>
    <w:p>
      <w:pPr>
        <w:pStyle w:val="style179"/>
        <w:numPr>
          <w:ilvl w:val="0"/>
          <w:numId w:val="1"/>
        </w:numPr>
        <w:spacing w:after="80"/>
        <w:rPr/>
      </w:pPr>
      <w:r>
        <w:rPr>
          <w:rFonts w:ascii="Arial" w:cs="Arial" w:eastAsia="Arial" w:hAnsi="Arial"/>
          <w:sz w:val="22"/>
          <w:szCs w:val="22"/>
        </w:rPr>
        <w:t>Monitor product lots and batches to ensure no deviation from specifications and quality trends</w:t>
      </w:r>
    </w:p>
    <w:p>
      <w:pPr>
        <w:pStyle w:val="style0"/>
        <w:spacing w:after="20"/>
        <w:rPr/>
      </w:pPr>
      <w:r>
        <w:rPr>
          <w:rFonts w:ascii="Arial" w:cs="Arial" w:eastAsia="Arial" w:hAnsi="Arial"/>
          <w:b/>
          <w:bCs/>
          <w:sz w:val="22"/>
          <w:szCs w:val="22"/>
        </w:rPr>
        <w:t>National Youth Service Corps (NYSC)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  —  Lagos State</w:t>
      </w:r>
    </w:p>
    <w:p>
      <w:pPr>
        <w:pStyle w:val="style0"/>
        <w:spacing w:after="40"/>
        <w:rPr/>
      </w:pPr>
      <w:r>
        <w:rPr>
          <w:rFonts w:ascii="Arial" w:cs="Arial" w:eastAsia="Arial" w:hAnsi="Arial"/>
          <w:i/>
          <w:iCs/>
          <w:color w:val="777777"/>
          <w:sz w:val="20"/>
          <w:szCs w:val="20"/>
        </w:rPr>
        <w:t>September 2025 – Present</w:t>
      </w:r>
    </w:p>
    <w:p>
      <w:pPr>
        <w:pStyle w:val="style179"/>
        <w:numPr>
          <w:ilvl w:val="0"/>
          <w:numId w:val="1"/>
        </w:numPr>
        <w:spacing w:after="80"/>
        <w:rPr/>
      </w:pPr>
      <w:r>
        <w:rPr>
          <w:rFonts w:ascii="Arial" w:cs="Arial" w:eastAsia="Arial" w:hAnsi="Arial"/>
          <w:sz w:val="22"/>
          <w:szCs w:val="22"/>
        </w:rPr>
        <w:t>Currently serving while completing the QA Analyst placement at Neimeth Pharmaceuticals</w:t>
      </w:r>
    </w:p>
    <w:p>
      <w:pPr>
        <w:pStyle w:val="style0"/>
        <w:spacing w:after="20"/>
        <w:rPr/>
      </w:pPr>
      <w:r>
        <w:rPr>
          <w:rFonts w:ascii="Arial" w:cs="Arial" w:eastAsia="Arial" w:hAnsi="Arial"/>
          <w:b/>
          <w:bCs/>
          <w:sz w:val="22"/>
          <w:szCs w:val="22"/>
        </w:rPr>
        <w:t>Freelance Graphics Designer</w:t>
      </w:r>
    </w:p>
    <w:p>
      <w:pPr>
        <w:pStyle w:val="style0"/>
        <w:spacing w:after="40"/>
        <w:rPr/>
      </w:pPr>
      <w:r>
        <w:rPr>
          <w:rFonts w:ascii="Arial" w:cs="Arial" w:eastAsia="Arial" w:hAnsi="Arial"/>
          <w:i/>
          <w:iCs/>
          <w:color w:val="777777"/>
          <w:sz w:val="20"/>
          <w:szCs w:val="20"/>
        </w:rPr>
        <w:t>2020 – 2022</w:t>
      </w:r>
    </w:p>
    <w:p>
      <w:pPr>
        <w:pStyle w:val="style179"/>
        <w:numPr>
          <w:ilvl w:val="0"/>
          <w:numId w:val="1"/>
        </w:numPr>
        <w:spacing w:after="80"/>
        <w:rPr/>
      </w:pPr>
      <w:r>
        <w:rPr>
          <w:rFonts w:ascii="Arial" w:cs="Arial" w:eastAsia="Arial" w:hAnsi="Arial"/>
          <w:sz w:val="22"/>
          <w:szCs w:val="22"/>
        </w:rPr>
        <w:t>Designed visual content for clients using CorelDRAW and Canva — logos, social media graphics, and marketing materials</w:t>
      </w:r>
    </w:p>
    <w:p>
      <w:pPr>
        <w:pStyle w:val="style0"/>
        <w:spacing w:after="20"/>
        <w:rPr/>
      </w:pPr>
      <w:r>
        <w:rPr>
          <w:rFonts w:ascii="Arial" w:cs="Arial" w:eastAsia="Arial" w:hAnsi="Arial"/>
          <w:b/>
          <w:bCs/>
          <w:sz w:val="22"/>
          <w:szCs w:val="22"/>
        </w:rPr>
        <w:t>Microbiology Laboratory Intern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  —  University College Hospital (UCH), Ibadan</w:t>
      </w:r>
    </w:p>
    <w:p>
      <w:pPr>
        <w:pStyle w:val="style0"/>
        <w:spacing w:after="40"/>
        <w:rPr/>
      </w:pPr>
      <w:r>
        <w:rPr>
          <w:rFonts w:ascii="Arial" w:cs="Arial" w:eastAsia="Arial" w:hAnsi="Arial"/>
          <w:i/>
          <w:iCs/>
          <w:color w:val="777777"/>
          <w:sz w:val="20"/>
          <w:szCs w:val="20"/>
        </w:rPr>
        <w:t>March 2023 – June 2023  |  Department of Medical Microbiology &amp; Parasitology</w:t>
      </w:r>
    </w:p>
    <w:p>
      <w:pPr>
        <w:pStyle w:val="style179"/>
        <w:numPr>
          <w:ilvl w:val="0"/>
          <w:numId w:val="1"/>
        </w:numPr>
        <w:spacing w:after="40"/>
        <w:rPr/>
      </w:pPr>
      <w:r>
        <w:rPr>
          <w:rFonts w:ascii="Arial" w:cs="Arial" w:eastAsia="Arial" w:hAnsi="Arial"/>
          <w:sz w:val="22"/>
          <w:szCs w:val="22"/>
        </w:rPr>
        <w:t>Logged, processed, and tracked clinical diagnostic samples with high precision</w:t>
      </w:r>
    </w:p>
    <w:p>
      <w:pPr>
        <w:pStyle w:val="style179"/>
        <w:numPr>
          <w:ilvl w:val="0"/>
          <w:numId w:val="1"/>
        </w:numPr>
        <w:spacing w:after="160"/>
        <w:rPr/>
      </w:pPr>
      <w:r>
        <w:rPr>
          <w:rFonts w:ascii="Arial" w:cs="Arial" w:eastAsia="Arial" w:hAnsi="Arial"/>
          <w:sz w:val="22"/>
          <w:szCs w:val="22"/>
        </w:rPr>
        <w:t>Adhered to laboratory bio-safety protocols and supported diagnostic teams in high-volume analysis</w:t>
      </w:r>
    </w:p>
    <w:p>
      <w:pPr>
        <w:pStyle w:val="style0"/>
        <w:pBdr>
          <w:bottom w:val="single" w:sz="2" w:space="1" w:color="cccccc"/>
        </w:pBdr>
        <w:spacing w:after="160"/>
        <w:rPr/>
      </w:pPr>
    </w:p>
    <w:p>
      <w:pPr>
        <w:pStyle w:val="style0"/>
        <w:spacing w:before="160" w:after="80"/>
        <w:rPr/>
      </w:pPr>
      <w:r>
        <w:rPr>
          <w:rFonts w:ascii="Arial" w:cs="Arial" w:eastAsia="Arial" w:hAnsi="Arial"/>
          <w:b/>
          <w:bCs/>
          <w:color w:val="2e75b6"/>
          <w:sz w:val="24"/>
          <w:szCs w:val="24"/>
        </w:rPr>
        <w:t>EDUCATION</w:t>
      </w:r>
    </w:p>
    <w:p>
      <w:pPr>
        <w:pStyle w:val="style0"/>
        <w:spacing w:after="20"/>
        <w:rPr/>
      </w:pPr>
      <w:r>
        <w:rPr>
          <w:rFonts w:ascii="Arial" w:cs="Arial" w:eastAsia="Arial" w:hAnsi="Arial"/>
          <w:b/>
          <w:bCs/>
          <w:sz w:val="22"/>
          <w:szCs w:val="22"/>
        </w:rPr>
        <w:t>B.Sc. Microbiology, Second Class Honours (Upper Division)</w:t>
      </w:r>
    </w:p>
    <w:p>
      <w:pPr>
        <w:pStyle w:val="style0"/>
        <w:spacing w:after="40"/>
        <w:rPr/>
      </w:pPr>
      <w:r>
        <w:rPr>
          <w:rFonts w:ascii="Arial" w:cs="Arial" w:eastAsia="Arial" w:hAnsi="Arial"/>
          <w:color w:val="555555"/>
          <w:sz w:val="22"/>
          <w:szCs w:val="22"/>
        </w:rPr>
        <w:t>University of Ibadan  |  Graduated February 2025  |  Convocation November 2025</w:t>
      </w:r>
    </w:p>
    <w:p>
      <w:pPr>
        <w:pStyle w:val="style179"/>
        <w:numPr>
          <w:ilvl w:val="0"/>
          <w:numId w:val="1"/>
        </w:numPr>
        <w:spacing w:after="160"/>
        <w:rPr/>
      </w:pPr>
      <w:r>
        <w:rPr>
          <w:rFonts w:ascii="Arial" w:cs="Arial" w:eastAsia="Arial" w:hAnsi="Arial"/>
          <w:sz w:val="22"/>
          <w:szCs w:val="22"/>
        </w:rPr>
        <w:t>Final Year Project: Isolation and identification of Lactic Acid Bacteria (LAB) species — bio-separation and analysis of microbiological data sets</w:t>
      </w:r>
    </w:p>
    <w:p>
      <w:pPr>
        <w:pStyle w:val="style0"/>
        <w:pBdr>
          <w:bottom w:val="single" w:sz="2" w:space="1" w:color="cccccc"/>
        </w:pBdr>
        <w:spacing w:after="160"/>
        <w:rPr/>
      </w:pPr>
    </w:p>
    <w:p>
      <w:pPr>
        <w:pStyle w:val="style0"/>
        <w:spacing w:before="160" w:after="80"/>
        <w:rPr/>
      </w:pPr>
      <w:r>
        <w:rPr>
          <w:rFonts w:ascii="Arial" w:cs="Arial" w:eastAsia="Arial" w:hAnsi="Arial"/>
          <w:b/>
          <w:bCs/>
          <w:color w:val="2e75b6"/>
          <w:sz w:val="24"/>
          <w:szCs w:val="24"/>
        </w:rPr>
        <w:t>ADDITIONAL</w:t>
      </w:r>
    </w:p>
    <w:p>
      <w:pPr>
        <w:pStyle w:val="style179"/>
        <w:numPr>
          <w:ilvl w:val="0"/>
          <w:numId w:val="1"/>
        </w:numPr>
        <w:spacing w:after="40"/>
        <w:rPr/>
      </w:pPr>
      <w:r>
        <w:rPr>
          <w:rFonts w:ascii="Arial" w:cs="Arial" w:eastAsia="Arial" w:hAnsi="Arial"/>
          <w:sz w:val="22"/>
          <w:szCs w:val="22"/>
        </w:rPr>
        <w:t>Currently documenting entire backend learning journey publicly on GitHub and X (@Bigzeey001)</w:t>
      </w:r>
    </w:p>
    <w:p>
      <w:pPr>
        <w:pStyle w:val="style179"/>
        <w:numPr>
          <w:ilvl w:val="0"/>
          <w:numId w:val="1"/>
        </w:numPr>
        <w:spacing w:after="40"/>
        <w:rPr/>
      </w:pPr>
      <w:r>
        <w:rPr>
          <w:rFonts w:ascii="Arial" w:cs="Arial" w:eastAsia="Arial" w:hAnsi="Arial"/>
          <w:sz w:val="22"/>
          <w:szCs w:val="22"/>
        </w:rPr>
        <w:t>All projects built on mobile (Termux + Android) — no laptop, no IDE</w:t>
      </w:r>
    </w:p>
    <w:p>
      <w:pPr>
        <w:pStyle w:val="style179"/>
        <w:numPr>
          <w:ilvl w:val="0"/>
          <w:numId w:val="1"/>
        </w:numPr>
        <w:spacing w:after="40"/>
        <w:rPr/>
      </w:pPr>
      <w:r>
        <w:rPr>
          <w:rFonts w:ascii="Arial" w:cs="Arial" w:eastAsia="Arial" w:hAnsi="Arial"/>
          <w:sz w:val="22"/>
          <w:szCs w:val="22"/>
        </w:rPr>
        <w:t>Languages: English (Fluent), Yoruba (Native)</w:t>
      </w:r>
    </w:p>
    <w:p>
      <w:pPr>
        <w:pStyle w:val="style179"/>
        <w:numPr>
          <w:ilvl w:val="0"/>
          <w:numId w:val="1"/>
        </w:numPr>
        <w:spacing w:after="40"/>
        <w:rPr/>
      </w:pPr>
      <w:r>
        <w:rPr>
          <w:rFonts w:ascii="Arial" w:cs="Arial" w:eastAsia="Arial" w:hAnsi="Arial"/>
          <w:sz w:val="22"/>
          <w:szCs w:val="22"/>
        </w:rPr>
        <w:t>Future goal: transition into Bioinformatics using backend engineering skills</w:t>
      </w:r>
    </w:p>
    <w:sectPr>
      <w:pgSz w:w="11906" w:h="16838" w:orient="portrait"/>
      <w:pgMar w:top="1000" w:right="1000" w:bottom="1000" w:left="1000" w:header="708" w:footer="708" w:gutter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altName w:val="Arial"/>
    <w:panose1 w:val="020b0604020002020204"/>
    <w:charset w:val="01"/>
    <w:family w:val="swiss"/>
    <w:pitch w:val="default"/>
    <w:sig w:usb0="00007A87" w:usb1="80000000" w:usb2="00000008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FFFFFFF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00000001"/>
    <w:multiLevelType w:val="hybridMultilevel"/>
    <w:tmpl w:val="FFFFFFFF"/>
    <w:lvl w:ilvl="0" w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displayBackgroundShape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compat>
    <w:compatSetting w:name="compatibilityMode" w:uri="http://schemas.microsoft.com/office/word" w:val="15"/>
  </w:compat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rial" w:cs="Arial" w:eastAsia="Arial" w:hAnsi="Arial"/>
        <w:sz w:val="22"/>
        <w:szCs w:val="22"/>
      </w:rPr>
    </w:rPrDefault>
    <w:pPrDefault>
      <w:pPr/>
    </w:pPrDefault>
  </w:docDefaults>
  <w:style w:type="paragraph" w:styleId="style62">
    <w:name w:val="Title"/>
    <w:next w:val="style62"/>
    <w:qFormat/>
    <w:pPr/>
    <w:rPr>
      <w:sz w:val="56"/>
      <w:szCs w:val="56"/>
    </w:rPr>
  </w:style>
  <w:style w:type="paragraph" w:customStyle="1" w:styleId="style4097">
    <w:name w:val="Heading 1"/>
    <w:next w:val="style4097"/>
    <w:qFormat/>
    <w:pPr/>
    <w:rPr>
      <w:color w:val="2e74b5"/>
      <w:sz w:val="32"/>
      <w:szCs w:val="32"/>
    </w:rPr>
  </w:style>
  <w:style w:type="paragraph" w:customStyle="1" w:styleId="style4098">
    <w:name w:val="Heading 2"/>
    <w:next w:val="style4098"/>
    <w:qFormat/>
    <w:pPr/>
    <w:rPr>
      <w:color w:val="2e74b5"/>
      <w:sz w:val="26"/>
      <w:szCs w:val="26"/>
    </w:rPr>
  </w:style>
  <w:style w:type="paragraph" w:customStyle="1" w:styleId="style4099">
    <w:name w:val="Heading 3"/>
    <w:next w:val="style4099"/>
    <w:qFormat/>
    <w:pPr/>
    <w:rPr>
      <w:color w:val="1f4d78"/>
      <w:sz w:val="24"/>
      <w:szCs w:val="24"/>
    </w:rPr>
  </w:style>
  <w:style w:type="paragraph" w:customStyle="1" w:styleId="style4100">
    <w:name w:val="Heading 4"/>
    <w:next w:val="style4100"/>
    <w:qFormat/>
    <w:pPr/>
    <w:rPr>
      <w:i/>
      <w:iCs/>
      <w:color w:val="2e74b5"/>
    </w:rPr>
  </w:style>
  <w:style w:type="paragraph" w:customStyle="1" w:styleId="style4101">
    <w:name w:val="Heading 5"/>
    <w:next w:val="style4101"/>
    <w:qFormat/>
    <w:pPr/>
    <w:rPr>
      <w:color w:val="2e74b5"/>
    </w:rPr>
  </w:style>
  <w:style w:type="paragraph" w:customStyle="1" w:styleId="style4102">
    <w:name w:val="Heading 6"/>
    <w:next w:val="style4102"/>
    <w:qFormat/>
    <w:pPr/>
    <w:rPr>
      <w:color w:val="1f4d78"/>
    </w:rPr>
  </w:style>
  <w:style w:type="paragraph" w:customStyle="1" w:styleId="style4103">
    <w:name w:val="Strong_c5ca04cf-dfe4-493f-bc07-919ba45aaa86"/>
    <w:next w:val="style4103"/>
    <w:qFormat/>
    <w:pPr/>
    <w:rPr>
      <w:b/>
      <w:bCs/>
    </w:rPr>
  </w:style>
  <w:style w:type="paragraph" w:styleId="style179">
    <w:name w:val="List Paragraph"/>
    <w:next w:val="style179"/>
    <w:qFormat/>
    <w:pPr/>
  </w:style>
  <w:style w:type="character" w:styleId="style85">
    <w:name w:val="Hyperlink"/>
    <w:next w:val="style85"/>
    <w:uiPriority w:val="99"/>
    <w:rPr>
      <w:color w:val="0563c1"/>
      <w:u w:val="single"/>
    </w:rPr>
  </w:style>
  <w:style w:type="character" w:styleId="style38">
    <w:name w:val="footnote reference"/>
    <w:next w:val="style38"/>
    <w:uiPriority w:val="99"/>
    <w:rPr>
      <w:vertAlign w:val="superscript"/>
    </w:rPr>
  </w:style>
  <w:style w:type="paragraph" w:styleId="style29">
    <w:name w:val="footnote text"/>
    <w:next w:val="style29"/>
    <w:link w:val="style4104"/>
    <w:uiPriority w:val="99"/>
    <w:pPr>
      <w:spacing w:after="0" w:lineRule="auto" w:line="240"/>
    </w:pPr>
    <w:rPr>
      <w:sz w:val="20"/>
      <w:szCs w:val="20"/>
    </w:rPr>
  </w:style>
  <w:style w:type="character" w:customStyle="1" w:styleId="style4104">
    <w:name w:val="Footnote Text Char"/>
    <w:next w:val="style4104"/>
    <w:link w:val="style29"/>
    <w:uiPriority w:val="99"/>
    <w:rPr>
      <w:sz w:val="20"/>
      <w:szCs w:val="20"/>
    </w:rPr>
  </w:style>
  <w:style w:type="character" w:styleId="style42">
    <w:name w:val="endnote reference"/>
    <w:next w:val="style42"/>
    <w:uiPriority w:val="99"/>
    <w:rPr>
      <w:vertAlign w:val="superscript"/>
    </w:rPr>
  </w:style>
  <w:style w:type="paragraph" w:styleId="style43">
    <w:name w:val="endnote text"/>
    <w:next w:val="style43"/>
    <w:link w:val="style4105"/>
    <w:uiPriority w:val="99"/>
    <w:pPr>
      <w:spacing w:after="0" w:lineRule="auto" w:line="240"/>
    </w:pPr>
    <w:rPr>
      <w:sz w:val="20"/>
      <w:szCs w:val="20"/>
    </w:rPr>
  </w:style>
  <w:style w:type="character" w:customStyle="1" w:styleId="style4105">
    <w:name w:val="Endnote Text Char"/>
    <w:next w:val="style4105"/>
    <w:link w:val="style43"/>
    <w:uiPriority w:val="99"/>
    <w:rPr>
      <w:sz w:val="20"/>
      <w:szCs w:val="20"/>
    </w:rPr>
  </w:style>
  <w:style w:type="paragraph" w:default="1" w:styleId="style0">
    <w:name w:val="Normal"/>
    <w:pPr>
      <w:jc w:val="both"/>
    </w:pPr>
    <w:rPr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441</Words>
  <Characters>3089</Characters>
  <Application>WPS Office</Application>
  <Paragraphs>54</Paragraphs>
  <CharactersWithSpaces>3514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2026-06-26T08:49:58Z</dcterms:created>
  <dc:creator>Un-named</dc:creator>
  <lastModifiedBy>TECNO BE7</lastModifiedBy>
  <dcterms:modified xsi:type="dcterms:W3CDTF">2026-06-26T08:49:58Z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93da06650fc94ea0999bea6625d70916</vt:lpwstr>
  </property>
</Properties>
</file>