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1185"/>
        <w:ind w:firstLine="1340"/>
        <w:jc w:val="left"/>
        <w:textAlignment w:val="baseline"/>
        <w:rPr/>
      </w:pPr>
      <w:bookmarkStart w:id="0" w:name="_GoBack"/>
      <w:bookmarkEnd w:id="0"/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23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4862576" cy="75298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62576" cy="752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3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  <w:pict>
          <v:shape id="1027" coordsize="9417,30" path="m0,15l9417,15e" filled="f" stroked="t" style="margin-left:0.0pt;margin-top:0.0pt;width:470.9pt;height:1.5pt;mso-wrap-distance-left:0.0pt;mso-wrap-distance-right:0.0pt;visibility:visible;">
            <v:stroke joinstyle="miter" weight="1.5pt"/>
            <v:fill rotate="true"/>
            <v:path textboxrect="0,0,9417,30"/>
          </v:shape>
        </w:pic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13"/>
        <w:ind w:firstLine="10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4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2179701" cy="135128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79701" cy="13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29" w:lineRule="auto" w:line="247"/>
        <w:ind w:left="793" w:right="381" w:firstLine="20"/>
        <w:jc w:val="both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8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am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highly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8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motivated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8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8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results-driven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Industrial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ologist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6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experienced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operational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excellence,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6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innovation,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sustainability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manufacturing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environments.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Proven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ability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bridge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gap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between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technology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business,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leveraging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expertise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0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management,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4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process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81" w:lineRule="auto" w:line="223"/>
        <w:ind w:left="801" w:right="859" w:firstLine="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optimization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decision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0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making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deliver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impactful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results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while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consistently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improving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process.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" w:lineRule="exact" w:line="571"/>
        <w:ind w:firstLine="6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11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441061" cy="362458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41061" cy="362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CARDHUB.TOP.                                                                                                                    2025-2026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POST HELD: HR &amp; OPERATIONS ANALYST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Recruit, screen, interview, and onboard new employees.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Maintain employee records, attendance, leave, and monitor employee conduct and ensure company policies are followed.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Handle employee complaints, conflicts, and workplace concerns.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Monitor probation periods and make recommendations on confirmation or termination and prepare HR reports for management/HQ.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Maintain confidentiality of employee and company information.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Supervise daily activities and ensure employees report to work on time.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Assign daily tasks and monitor completion and track individual and team performance.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Identify poor performance and provide corrective guidance and conduct regular team briefings and one-on-one check-ins.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 Monitor customer service representatives' performance.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Review customer complaints and ensure timely resolution.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*.        Monitor call quality, response times, attendance, and productivity and Identify recurring customer-service problems and recommend solutions.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 xml:space="preserve">EXCLUSIVE GLOBAL LUXE.                                                                                                  2024      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POST HELD: HR(HUMAN RESOURCE)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Recruitment and Selection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Identify staffing needs.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Advertise job vacancies.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Screen applications and conduct interviews.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Select and onboard suitable candidates.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Introduce new employees to company policies and culture.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Ensure smooth integration into the organization and training and Development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Identify skill gaps and training needs.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Support career growth and succession planning and performance Management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Develop performance appraisal systems and monitor employee performance.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Manage salaries, bonuses, incentives, and benefits.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 xml:space="preserve">.          Ensure competitive and fair compensation structures 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Address employee concerns and grievances.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Promote positive workplace relationships.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Resolve conflicts and disciplinary issues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.           Ensure adherence to labor laws and regulations.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/>
      </w:pP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MAJOR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Arial" w:cs="Arial" w:eastAsia="Arial" w:hAnsi="Arial"/>
          <w:b/>
          <w:bCs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t>&amp; CO. LIMITED NIG. (VICTORIA ISLAND,LAGOS)                                                2019-2023.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1" w:lineRule="exact" w:line="257"/>
        <w:jc w:val="left"/>
        <w:textAlignment w:val="baseline"/>
        <w:rPr/>
      </w:pPr>
      <w:r>
        <w:rPr>
          <w:b/>
          <w:bCs/>
          <w:lang w:val="en-US"/>
        </w:rPr>
        <w:t xml:space="preserve">EXECUTIVE PERSONAL ASSISTANT/SECRETARY 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05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Manage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the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cutive’s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calendar,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meetings,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appointments.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3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Coordinate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avel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logistics,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itineraries,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accommodations.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2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Draft,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proofread,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manage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emails,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2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memos,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reports,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presentations.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4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Maintain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organized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filing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systems,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9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both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digital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paper.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4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Screen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mails,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visitors,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hand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ling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routine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inquiries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independently.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5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Manage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office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supplies,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vendors,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service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providers.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1" w:lineRule="auto" w:line="218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Handle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9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sensitive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information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discretion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2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professionalism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0" w:lineRule="auto" w:line="220"/>
        <w:ind w:left="438" w:right="352" w:hanging="34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Oversee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multiple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simultaneously,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ensuring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each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one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meets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agreed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object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ives,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timelines,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5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budge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3" w:lineRule="auto" w:line="220"/>
        <w:ind w:left="452" w:right="643" w:hanging="36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Develop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maintain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detailed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pla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ns,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including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deliverables,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8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milestones,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reporting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8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schedules.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2" w:lineRule="auto" w:line="249"/>
        <w:ind w:left="89" w:right="55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Compile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reports,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case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studies,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data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summaries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for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funders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internal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records.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Identify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challenges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propose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timely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solutions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keep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track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2" w:lineRule="auto" w:line="220"/>
        <w:ind w:left="760" w:right="76" w:hanging="66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Supervise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coordinators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support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staff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ensuring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clear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communication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task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9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accountability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3" w:lineRule="auto" w:line="216"/>
        <w:ind w:left="89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Facilitate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regular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check-ins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virtual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eetings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review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progress.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1" w:lineRule="auto" w:line="249"/>
        <w:ind w:left="89" w:right="634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Maintain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effective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communication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UK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management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international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partners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Support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budget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tracking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expenditure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reviews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for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all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activ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projects.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71" w:lineRule="auto" w:line="249"/>
        <w:ind w:left="89" w:right="249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Ensure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procurement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spending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9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line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expectations.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Flag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discrepancies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risks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early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su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ggest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corrective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actions.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58"/>
        <w:ind w:left="93"/>
        <w:jc w:val="left"/>
        <w:textAlignment w:val="baseline"/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58"/>
        <w:ind w:left="93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817616" cy="163703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817616" cy="163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80" w:lineRule="exact" w:line="182"/>
        <w:ind w:left="64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4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2156714" cy="115824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156714" cy="115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14" w:lineRule="auto" w:line="223"/>
        <w:ind w:left="95" w:right="787" w:firstLine="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Comprehensi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9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knowledge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1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9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Hardware,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Software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Tools,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7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Operating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Systems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Networking.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3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Applying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8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preventive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maintenance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techni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ques.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4" w:lineRule="auto" w:line="242"/>
        <w:ind w:left="92" w:right="516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Troubleshooting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diagnosin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hardware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faults,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software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errors,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performance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issues.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20" w:lineRule="auto" w:line="216"/>
        <w:ind w:left="92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Applying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8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preventive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maintenance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techni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ques.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20" w:lineRule="auto" w:line="216"/>
        <w:ind w:left="92"/>
        <w:jc w:val="left"/>
        <w:textAlignment w:val="baseline"/>
        <w:rPr/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13"/>
        <w:ind w:left="101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4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949578" cy="135128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49578" cy="13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" w:lineRule="exact" w:line="29"/>
        <w:ind w:firstLine="2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441061" cy="18415"/>
            <wp:effectExtent l="0" t="0" r="0" b="0"/>
            <wp:docPr id="1034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41061" cy="18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08" w:lineRule="exact" w:line="240"/>
        <w:ind w:left="48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5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728081" cy="152908"/>
            <wp:effectExtent l="0" t="0" r="0" b="0"/>
            <wp:docPr id="1035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728081" cy="1529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6" w:lineRule="auto" w:line="247"/>
        <w:ind w:left="37" w:right="4227" w:firstLine="0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Bachelor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of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Science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Industrial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Technology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8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Education.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Second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Class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upper(2: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1)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page">
              <wp:posOffset>5923279</wp:posOffset>
            </wp:positionH>
            <wp:positionV relativeFrom="page">
              <wp:posOffset>7291070</wp:posOffset>
            </wp:positionV>
            <wp:extent cx="791463" cy="565449"/>
            <wp:effectExtent l="0" t="0" r="0" b="0"/>
            <wp:wrapNone/>
            <wp:docPr id="103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791463" cy="56544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" w:lineRule="exact" w:line="862"/>
        <w:ind w:firstLine="4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17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4700778" cy="547497"/>
            <wp:effectExtent l="0" t="0" r="0" b="0"/>
            <wp:docPr id="103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700778" cy="5474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17"/>
          <w:sz w:val="21"/>
          <w:szCs w:val="21"/>
          <w:highlight w:val="none"/>
          <w:vertAlign w:val="baseline"/>
          <w:em w:val="none"/>
          <w:lang w:val="en-US" w:eastAsia="en-US"/>
        </w:rPr>
        <w:t>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auto" w:line="393"/>
        <w:jc w:val="left"/>
        <w:textAlignment w:val="baseline"/>
        <w:rPr/>
      </w:pPr>
      <w:r>
        <w:rPr>
          <w:lang w:val="en-US"/>
        </w:rPr>
        <w:t>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auto" w:line="393"/>
        <w:jc w:val="left"/>
        <w:textAlignment w:val="baseline"/>
        <w:rPr/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auto" w:line="393"/>
        <w:jc w:val="left"/>
        <w:textAlignment w:val="baseline"/>
        <w:rPr/>
      </w:pP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" w:lineRule="exact" w:line="212"/>
        <w:ind w:firstLine="4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4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1361313" cy="135128"/>
            <wp:effectExtent l="0" t="0" r="0" b="0"/>
            <wp:docPr id="103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61313" cy="13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9"/>
        <w:ind w:firstLine="2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479796" cy="18415"/>
            <wp:effectExtent l="0" t="0" r="0" b="0"/>
            <wp:docPr id="103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"/>
                    <pic:cNvPicPr/>
                  </pic:nvPicPr>
                  <pic:blipFill>
                    <a:blip r:embed="rId1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479796" cy="18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42" w:lineRule="auto" w:line="216"/>
        <w:ind w:left="453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Technological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Inn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ovation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9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Implementation.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3" w:lineRule="auto" w:line="216"/>
        <w:ind w:left="453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Ability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collaborate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effec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tively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with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IT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teams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6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engineers.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3" w:lineRule="auto" w:line="216"/>
        <w:ind w:left="453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Clear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technical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4"/>
          <w:w w:val="10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reporting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client-friendly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0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explanations.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65" w:lineRule="auto" w:line="216"/>
        <w:ind w:left="453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11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Eagerness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7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learn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new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technologies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and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tools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2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quickly.</w:t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335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6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5980429" cy="212725"/>
            <wp:effectExtent l="0" t="0" r="0" b="0"/>
            <wp:docPr id="104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"/>
                    <pic:cNvPicPr/>
                  </pic:nvPicPr>
                  <pic:blipFill>
                    <a:blip r:embed="rId1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80429" cy="2127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95" w:lineRule="auto" w:line="216"/>
        <w:ind w:left="456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•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8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National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Youth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Service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25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Corps,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32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>Nigeria.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                                                 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4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t xml:space="preserve"> 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sz w:val="24"/>
          <w:szCs w:val="24"/>
          <w:highlight w:val="none"/>
          <w:vertAlign w:val="baseline"/>
          <w:em w:val="none"/>
          <w:lang w:val="en-US" w:bidi="ar-SA" w:eastAsia="en-US"/>
        </w:rPr>
        <w:drawing>
          <wp:inline distL="0" distT="0" distB="0" distR="0">
            <wp:extent cx="483489" cy="115824"/>
            <wp:effectExtent l="0" t="0" r="0" b="0"/>
            <wp:docPr id="104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"/>
                    <pic:cNvPicPr/>
                  </pic:nvPicPr>
                  <pic:blipFill>
                    <a:blip r:embed="rId1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83489" cy="1158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lineRule="exact" w:line="213"/>
        <w:ind w:firstLine="100"/>
        <w:jc w:val="left"/>
        <w:textAlignment w:val="baseline"/>
        <w:rPr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snapToGrid w:val="false"/>
          <w:color w:val="000000"/>
          <w:kern w:val="0"/>
          <w:position w:val="-4"/>
          <w:sz w:val="21"/>
          <w:szCs w:val="21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1059688" cy="135128"/>
            <wp:effectExtent l="0" t="0" r="0" b="0"/>
            <wp:docPr id="104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59688" cy="13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kinsoku w:val="false"/>
        <w:autoSpaceDE w:val="false"/>
        <w:autoSpaceDN w:val="false"/>
        <w:adjustRightInd w:val="false"/>
        <w:snapToGrid w:val="false"/>
        <w:spacing w:before="118" w:lineRule="auto" w:line="218"/>
        <w:ind w:left="64"/>
        <w:jc w:val="left"/>
        <w:textAlignment w:val="baseline"/>
        <w:rPr/>
      </w:pP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Available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on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4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 xml:space="preserve"> </w:t>
      </w:r>
      <w:r>
        <w:rPr>
          <w:rFonts w:ascii="Arial" w:cs="Arial" w:eastAsia="Arial" w:hAnsi="Arial" w:hint="default"/>
          <w:b w:val="false"/>
          <w:bCs w:val="false"/>
          <w:i w:val="false"/>
          <w:iCs w:val="false"/>
          <w:noProof/>
          <w:snapToGrid w:val="false"/>
          <w:color w:val="000000"/>
          <w:spacing w:val="-3"/>
          <w:kern w:val="0"/>
          <w:sz w:val="22"/>
          <w:szCs w:val="22"/>
          <w:highlight w:val="none"/>
          <w:vertAlign w:val="baseline"/>
          <w:em w:val="none"/>
          <w:lang w:val="en-US" w:bidi="ar-SA" w:eastAsia="en-US"/>
        </w:rPr>
        <w:t>request.</w:t>
      </w:r>
    </w:p>
    <w:p>
      <w:pPr>
        <w:pStyle w:val="style0"/>
        <w:rPr/>
      </w:pPr>
    </w:p>
    <w:sectPr>
      <w:headerReference w:type="default" r:id="rId17"/>
      <w:footerReference w:type="default" r:id="rId1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66">
    <w:name w:val="Body Text"/>
    <w:basedOn w:val="style0"/>
    <w:next w:val="style66"/>
    <w:qFormat/>
    <w:pPr>
      <w:kinsoku w:val="false"/>
      <w:autoSpaceDE w:val="false"/>
      <w:autoSpaceDN w:val="false"/>
      <w:adjustRightInd w:val="false"/>
      <w:spacing w:after="0" w:lineRule="auto" w:line="240"/>
      <w:jc w:val="left"/>
    </w:pPr>
    <w:rPr>
      <w:rFonts w:ascii="Arial" w:cs="Arial" w:eastAsia="Arial" w:hAnsi="Arial"/>
      <w:noProof/>
      <w:snapToGrid w:val="false"/>
      <w:color w:val="000000"/>
      <w:kern w:val="0"/>
      <w:sz w:val="22"/>
      <w:szCs w:val="22"/>
      <w:lang w:val="en-US" w:bidi="ar-SA" w:eastAsia="en-US"/>
    </w:r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fontTable" Target="fontTable.xml"/><Relationship Id="rId11" Type="http://schemas.openxmlformats.org/officeDocument/2006/relationships/image" Target="media/image10.png"/><Relationship Id="rId22" Type="http://schemas.openxmlformats.org/officeDocument/2006/relationships/theme" Target="theme/theme1.xml"/><Relationship Id="rId10" Type="http://schemas.openxmlformats.org/officeDocument/2006/relationships/image" Target="media/image9.png"/><Relationship Id="rId21" Type="http://schemas.openxmlformats.org/officeDocument/2006/relationships/settings" Target="settings.xml"/><Relationship Id="rId13" Type="http://schemas.openxmlformats.org/officeDocument/2006/relationships/image" Target="media/image12.png"/><Relationship Id="rId12" Type="http://schemas.openxmlformats.org/officeDocument/2006/relationships/image" Target="media/image11.pn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5" Type="http://schemas.openxmlformats.org/officeDocument/2006/relationships/image" Target="media/image14.png"/><Relationship Id="rId14" Type="http://schemas.openxmlformats.org/officeDocument/2006/relationships/image" Target="media/image13.png"/><Relationship Id="rId17" Type="http://schemas.openxmlformats.org/officeDocument/2006/relationships/header" Target="header1.xml"/><Relationship Id="rId16" Type="http://schemas.openxmlformats.org/officeDocument/2006/relationships/image" Target="media/image15.png"/><Relationship Id="rId5" Type="http://schemas.openxmlformats.org/officeDocument/2006/relationships/image" Target="media/image4.png"/><Relationship Id="rId19" Type="http://schemas.openxmlformats.org/officeDocument/2006/relationships/styles" Target="styles.xml"/><Relationship Id="rId6" Type="http://schemas.openxmlformats.org/officeDocument/2006/relationships/image" Target="media/image5.png"/><Relationship Id="rId18" Type="http://schemas.openxmlformats.org/officeDocument/2006/relationships/footer" Target="footer2.xml"/><Relationship Id="rId7" Type="http://schemas.openxmlformats.org/officeDocument/2006/relationships/image" Target="media/image6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552</Words>
  <Characters>3764</Characters>
  <Application>WPS Office</Application>
  <Paragraphs>88</Paragraphs>
  <CharactersWithSpaces>5033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2026-06-04T08:06:59Z</dcterms:created>
  <dc:creator>2409BRN2CA</dc:creator>
  <lastModifiedBy>2409BRN2CA</lastModifiedBy>
  <dcterms:modified xsi:type="dcterms:W3CDTF">2026-08-08T22:07:30Z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4b2d3830199045638e2188b1dd7bc7e5</vt:lpwstr>
  </property>
</Properties>
</file>